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8A" w:rsidRDefault="00DA6B8A" w:rsidP="00DA6B8A">
      <w:pPr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870"/>
        <w:gridCol w:w="6300"/>
      </w:tblGrid>
      <w:tr w:rsidR="00DA6B8A" w:rsidTr="00DA6B8A">
        <w:trPr>
          <w:trHeight w:val="1417"/>
        </w:trPr>
        <w:tc>
          <w:tcPr>
            <w:tcW w:w="1870" w:type="dxa"/>
          </w:tcPr>
          <w:p w:rsidR="00DA6B8A" w:rsidRDefault="00DA6B8A"/>
          <w:p w:rsidR="00DA6B8A" w:rsidRDefault="00DA6B8A">
            <w:r>
              <w:t xml:space="preserve">         </w:t>
            </w:r>
            <w:r>
              <w:rPr>
                <w:noProof/>
              </w:rPr>
              <w:drawing>
                <wp:inline distT="0" distB="0" distL="0" distR="0">
                  <wp:extent cx="692150" cy="584200"/>
                  <wp:effectExtent l="19050" t="0" r="0" b="0"/>
                  <wp:docPr id="1" name="Obraz 1" descr="BPA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PA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</w:p>
          <w:p w:rsidR="00DA6B8A" w:rsidRDefault="00DA6B8A"/>
        </w:tc>
        <w:tc>
          <w:tcPr>
            <w:tcW w:w="6300" w:type="dxa"/>
          </w:tcPr>
          <w:p w:rsidR="00DA6B8A" w:rsidRDefault="00DA6B8A"/>
          <w:p w:rsidR="00DA6B8A" w:rsidRDefault="00DA6B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BIURO  PROJEKTOWE  ANNA  ANDRZEJCZAK</w:t>
            </w:r>
          </w:p>
          <w:p w:rsidR="00DA6B8A" w:rsidRDefault="00DA6B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ul.  PLAC ZWYCIĘSTWA 2</w:t>
            </w:r>
          </w:p>
          <w:p w:rsidR="00DA6B8A" w:rsidRDefault="00DA6B8A">
            <w:r>
              <w:rPr>
                <w:b/>
                <w:bCs/>
              </w:rPr>
              <w:t xml:space="preserve">  90-312  ŁÓDŹ</w:t>
            </w:r>
          </w:p>
          <w:p w:rsidR="00DA6B8A" w:rsidRDefault="00DA6B8A">
            <w:pPr>
              <w:rPr>
                <w:b/>
              </w:rPr>
            </w:pPr>
            <w:r>
              <w:rPr>
                <w:b/>
              </w:rPr>
              <w:t xml:space="preserve">  Tel  42  633 79 52 </w:t>
            </w:r>
          </w:p>
        </w:tc>
      </w:tr>
    </w:tbl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Inwestor : Gmina Kamieńsk</w:t>
      </w:r>
    </w:p>
    <w:p w:rsidR="00DA6B8A" w:rsidRDefault="00DA6B8A" w:rsidP="00DA6B8A">
      <w:pPr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ul. Wieluńska 50</w:t>
      </w:r>
    </w:p>
    <w:p w:rsidR="00DA6B8A" w:rsidRDefault="00DA6B8A" w:rsidP="00DA6B8A">
      <w:pPr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97-360  Kamieńsk</w:t>
      </w:r>
    </w:p>
    <w:p w:rsidR="00DA6B8A" w:rsidRDefault="00DA6B8A" w:rsidP="00DA6B8A">
      <w:pPr>
        <w:tabs>
          <w:tab w:val="left" w:pos="284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spacing w:line="276" w:lineRule="auto"/>
        <w:rPr>
          <w:b/>
          <w:sz w:val="24"/>
          <w:szCs w:val="24"/>
        </w:rPr>
      </w:pPr>
    </w:p>
    <w:p w:rsidR="00DA6B8A" w:rsidRDefault="00DA6B8A" w:rsidP="00DA6B8A">
      <w:pPr>
        <w:pStyle w:val="Bezodstpw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  budowlany   - wykonawczy</w:t>
      </w:r>
    </w:p>
    <w:p w:rsidR="00DA6B8A" w:rsidRDefault="00DA6B8A" w:rsidP="00DA6B8A">
      <w:pPr>
        <w:pStyle w:val="Bezodstpw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Część elektryczna</w:t>
      </w:r>
    </w:p>
    <w:p w:rsidR="00DA6B8A" w:rsidRDefault="00DA6B8A" w:rsidP="00DA6B8A">
      <w:pPr>
        <w:pStyle w:val="Bezodstpw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Stacja wodociągowa „ Włodzimierz” w m-ci Napoleonów gm. Kamieńsk</w:t>
      </w:r>
    </w:p>
    <w:p w:rsidR="00DA6B8A" w:rsidRDefault="00DA6B8A" w:rsidP="00DA6B8A">
      <w:pPr>
        <w:pStyle w:val="Bezodstpw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Przebudowa i rozbudowa stacji wodociągowej </w:t>
      </w:r>
      <w:r>
        <w:rPr>
          <w:b/>
          <w:sz w:val="24"/>
          <w:szCs w:val="24"/>
        </w:rPr>
        <w:br/>
        <w:t>Kategoria obiektu XXX</w:t>
      </w:r>
    </w:p>
    <w:p w:rsidR="00DA6B8A" w:rsidRDefault="00DA6B8A" w:rsidP="00DA6B8A">
      <w:pPr>
        <w:tabs>
          <w:tab w:val="left" w:pos="339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DA6B8A" w:rsidRDefault="00DA6B8A" w:rsidP="00DA6B8A">
      <w:pPr>
        <w:tabs>
          <w:tab w:val="left" w:pos="3390"/>
        </w:tabs>
        <w:spacing w:line="276" w:lineRule="auto"/>
        <w:rPr>
          <w:b/>
          <w:sz w:val="24"/>
          <w:szCs w:val="24"/>
        </w:rPr>
      </w:pPr>
    </w:p>
    <w:p w:rsidR="00DA6B8A" w:rsidRDefault="00DA6B8A" w:rsidP="00DA6B8A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>Lokalizacja: dz. Nr 3/1, 3/3, ¾, Obr. Huta Porajska gm. Kamieńsk</w:t>
      </w:r>
    </w:p>
    <w:p w:rsidR="00DA6B8A" w:rsidRDefault="00DA6B8A" w:rsidP="00DA6B8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DA6B8A" w:rsidRDefault="00DA6B8A" w:rsidP="00DA6B8A">
      <w:pPr>
        <w:spacing w:line="276" w:lineRule="auto"/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Projektant :   mgr inż. Bronisław </w:t>
      </w:r>
      <w:proofErr w:type="spellStart"/>
      <w:r>
        <w:rPr>
          <w:b/>
          <w:sz w:val="24"/>
          <w:szCs w:val="24"/>
        </w:rPr>
        <w:t>Hauzer</w:t>
      </w:r>
      <w:proofErr w:type="spellEnd"/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sz w:val="24"/>
          <w:szCs w:val="24"/>
        </w:rPr>
      </w:pPr>
    </w:p>
    <w:p w:rsidR="00DA6B8A" w:rsidRDefault="00DA6B8A" w:rsidP="00DA6B8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>Listopad 2019 r.</w:t>
      </w:r>
    </w:p>
    <w:p w:rsidR="00DA6B8A" w:rsidRDefault="00DA6B8A" w:rsidP="00DA6B8A">
      <w:pPr>
        <w:rPr>
          <w:b/>
          <w:sz w:val="24"/>
          <w:szCs w:val="24"/>
        </w:rPr>
      </w:pPr>
    </w:p>
    <w:p w:rsidR="00DA6B8A" w:rsidRDefault="00DA6B8A" w:rsidP="00521BD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Spis treści: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Podstawa opracowania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Zakres opracowania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Opis techniczny</w:t>
      </w:r>
    </w:p>
    <w:p w:rsidR="00DA6B8A" w:rsidRPr="00521BDC" w:rsidRDefault="00DA6B8A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 xml:space="preserve"> Zasilanie stacji wodociągowej i pomiar energii elektrycznej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 xml:space="preserve">Linie kablowe </w:t>
      </w:r>
      <w:proofErr w:type="spellStart"/>
      <w:r w:rsidR="00DA6B8A" w:rsidRPr="00521BDC">
        <w:rPr>
          <w:sz w:val="24"/>
          <w:szCs w:val="24"/>
        </w:rPr>
        <w:t>nn</w:t>
      </w:r>
      <w:proofErr w:type="spellEnd"/>
      <w:r w:rsidR="00DA6B8A" w:rsidRPr="00521BDC">
        <w:rPr>
          <w:sz w:val="24"/>
          <w:szCs w:val="24"/>
        </w:rPr>
        <w:t xml:space="preserve"> na terenie 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Dodatkowe wyposażenie w istniejących rozdzielnicach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Projektowana rozdzielnica RS2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Kompensacja mocy biernej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Instalacje zasilające sterownicze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Instalacja odgromowa</w:t>
      </w:r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 xml:space="preserve">Układ pracy sieci, ochrona </w:t>
      </w:r>
      <w:proofErr w:type="spellStart"/>
      <w:r w:rsidR="00DA6B8A" w:rsidRPr="00521BDC">
        <w:rPr>
          <w:sz w:val="24"/>
          <w:szCs w:val="24"/>
        </w:rPr>
        <w:t>p.porażeniowa</w:t>
      </w:r>
      <w:proofErr w:type="spellEnd"/>
      <w:r w:rsidR="00DA6B8A" w:rsidRPr="00521BDC">
        <w:rPr>
          <w:sz w:val="24"/>
          <w:szCs w:val="24"/>
        </w:rPr>
        <w:t xml:space="preserve"> i </w:t>
      </w:r>
      <w:proofErr w:type="spellStart"/>
      <w:r w:rsidR="00DA6B8A" w:rsidRPr="00521BDC">
        <w:rPr>
          <w:sz w:val="24"/>
          <w:szCs w:val="24"/>
        </w:rPr>
        <w:t>p.przepięciowa</w:t>
      </w:r>
      <w:proofErr w:type="spellEnd"/>
    </w:p>
    <w:p w:rsidR="00DA6B8A" w:rsidRPr="00521BDC" w:rsidRDefault="00521BDC" w:rsidP="00521BDC">
      <w:pPr>
        <w:pStyle w:val="Akapitzlist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Zasilanie awaryjne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Obliczenia techniczne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Oświadczenie</w:t>
      </w:r>
    </w:p>
    <w:p w:rsidR="00DA6B8A" w:rsidRPr="00521BDC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Kopie uprawnień i przynależności do Izby Inż. Bud.</w:t>
      </w:r>
    </w:p>
    <w:p w:rsidR="00DA6B8A" w:rsidRDefault="00521BDC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6B8A" w:rsidRPr="00521BDC">
        <w:rPr>
          <w:sz w:val="24"/>
          <w:szCs w:val="24"/>
        </w:rPr>
        <w:t>BIOZ</w:t>
      </w:r>
    </w:p>
    <w:p w:rsidR="00435773" w:rsidRPr="00521BDC" w:rsidRDefault="00435773" w:rsidP="00521BDC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Współrzędne geodezyjne</w:t>
      </w:r>
    </w:p>
    <w:p w:rsidR="00852F33" w:rsidRDefault="00852F33" w:rsidP="00521BDC">
      <w:pPr>
        <w:spacing w:line="360" w:lineRule="auto"/>
        <w:rPr>
          <w:b/>
          <w:sz w:val="24"/>
          <w:szCs w:val="24"/>
        </w:rPr>
      </w:pPr>
    </w:p>
    <w:p w:rsidR="00852F33" w:rsidRDefault="00852F33" w:rsidP="00521BDC">
      <w:pPr>
        <w:spacing w:line="360" w:lineRule="auto"/>
        <w:rPr>
          <w:b/>
          <w:sz w:val="24"/>
          <w:szCs w:val="24"/>
        </w:rPr>
      </w:pPr>
    </w:p>
    <w:p w:rsidR="00DA6B8A" w:rsidRPr="00DA6B8A" w:rsidRDefault="00DA6B8A" w:rsidP="00521BD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Spis rysunków</w:t>
      </w:r>
      <w:r w:rsidR="00852F33">
        <w:rPr>
          <w:b/>
          <w:sz w:val="24"/>
          <w:szCs w:val="24"/>
        </w:rPr>
        <w:t>:</w:t>
      </w:r>
    </w:p>
    <w:p w:rsidR="00437D20" w:rsidRPr="00521BDC" w:rsidRDefault="00852F33" w:rsidP="00521BDC">
      <w:p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>Rys. nr 1 – projekt zagospodarowania terenu – rozbudowa i przebudowa, część elektryczna</w:t>
      </w:r>
    </w:p>
    <w:p w:rsidR="00852F33" w:rsidRPr="00521BDC" w:rsidRDefault="00852F33" w:rsidP="00521BDC">
      <w:p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>Rys. nr 2 – Schemat zasilania stacji i rozdzielnic</w:t>
      </w:r>
    </w:p>
    <w:p w:rsidR="00852F33" w:rsidRPr="00521BDC" w:rsidRDefault="00852F33" w:rsidP="00521BDC">
      <w:p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>Rys. nr 3 – Schemat blokowy zasilania awaryjnego</w:t>
      </w:r>
    </w:p>
    <w:p w:rsidR="00852F33" w:rsidRPr="00521BDC" w:rsidRDefault="00852F33" w:rsidP="00521BDC">
      <w:p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>Rys. nr 4 – Płyta fundamentowa</w:t>
      </w:r>
    </w:p>
    <w:p w:rsidR="00852F33" w:rsidRPr="00521BDC" w:rsidRDefault="00852F33" w:rsidP="00521BDC">
      <w:pPr>
        <w:spacing w:line="360" w:lineRule="auto"/>
        <w:rPr>
          <w:sz w:val="24"/>
          <w:szCs w:val="24"/>
        </w:rPr>
      </w:pPr>
      <w:r w:rsidRPr="00521BDC">
        <w:rPr>
          <w:sz w:val="24"/>
          <w:szCs w:val="24"/>
        </w:rPr>
        <w:t>Rys. nr 5 – Instalacja odgromowa</w:t>
      </w:r>
    </w:p>
    <w:p w:rsidR="00435773" w:rsidRPr="00521BDC" w:rsidRDefault="00435773" w:rsidP="0043577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Rys. nr 6 – Instalacje wnętrzowe</w:t>
      </w:r>
    </w:p>
    <w:p w:rsidR="00852F33" w:rsidRDefault="00852F33" w:rsidP="00521BDC">
      <w:pPr>
        <w:spacing w:line="360" w:lineRule="auto"/>
      </w:pPr>
    </w:p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852F33" w:rsidRDefault="00852F33"/>
    <w:p w:rsidR="00521BDC" w:rsidRDefault="00521BDC"/>
    <w:p w:rsidR="00521BDC" w:rsidRDefault="00521BDC"/>
    <w:p w:rsidR="00852F33" w:rsidRDefault="00852F33"/>
    <w:p w:rsidR="00852F33" w:rsidRDefault="00852F33" w:rsidP="00521BDC">
      <w:pPr>
        <w:pStyle w:val="Akapitzlist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Podstawa opracowania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Podstawę opracowania stanowią</w:t>
      </w:r>
      <w:r w:rsidR="00852F33" w:rsidRPr="00521BDC">
        <w:rPr>
          <w:sz w:val="24"/>
          <w:szCs w:val="24"/>
        </w:rPr>
        <w:t>:</w:t>
      </w: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</w:t>
      </w:r>
      <w:r w:rsidR="00852F33" w:rsidRPr="00521BDC">
        <w:rPr>
          <w:sz w:val="24"/>
          <w:szCs w:val="24"/>
        </w:rPr>
        <w:t xml:space="preserve"> umowa zawarta z inwestorem</w:t>
      </w: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</w:t>
      </w:r>
      <w:r w:rsidR="00852F33" w:rsidRPr="00521BDC">
        <w:rPr>
          <w:sz w:val="24"/>
          <w:szCs w:val="24"/>
        </w:rPr>
        <w:t xml:space="preserve"> projekty budowlane: technologiczny ujęcia wody, budynku</w:t>
      </w: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</w:t>
      </w:r>
      <w:r w:rsidR="00852F33" w:rsidRPr="00521BDC">
        <w:rPr>
          <w:sz w:val="24"/>
          <w:szCs w:val="24"/>
        </w:rPr>
        <w:t xml:space="preserve"> inwentaryzacja w terenie</w:t>
      </w: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</w:t>
      </w:r>
      <w:r w:rsidR="00852F33" w:rsidRPr="00521BDC">
        <w:rPr>
          <w:sz w:val="24"/>
          <w:szCs w:val="24"/>
        </w:rPr>
        <w:t xml:space="preserve"> mapa </w:t>
      </w:r>
      <w:proofErr w:type="spellStart"/>
      <w:r w:rsidR="00852F33" w:rsidRPr="00521BDC">
        <w:rPr>
          <w:sz w:val="24"/>
          <w:szCs w:val="24"/>
        </w:rPr>
        <w:t>d.c</w:t>
      </w:r>
      <w:proofErr w:type="spellEnd"/>
      <w:r w:rsidR="00852F33" w:rsidRPr="00521BDC">
        <w:rPr>
          <w:sz w:val="24"/>
          <w:szCs w:val="24"/>
        </w:rPr>
        <w:t>. projektowych</w:t>
      </w:r>
    </w:p>
    <w:p w:rsidR="00852F33" w:rsidRPr="00521BDC" w:rsidRDefault="00521BDC" w:rsidP="00521BDC">
      <w:pPr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</w:t>
      </w:r>
      <w:r w:rsidR="00852F33" w:rsidRPr="00521BDC">
        <w:rPr>
          <w:sz w:val="24"/>
          <w:szCs w:val="24"/>
        </w:rPr>
        <w:t xml:space="preserve"> obowiązujące przepisy i normy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</w:p>
    <w:p w:rsidR="00852F33" w:rsidRDefault="00852F33" w:rsidP="00521BDC">
      <w:pPr>
        <w:pStyle w:val="Akapitzlist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Zakres opracowania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Zakres opracowania obejmuje: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wykonanie linii kablowych na terenie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dodatkowe wyposażenie w istniejących rozdzielnicach RG i RS1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wykonanie i montaż rozdzielnicy RS2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kompensacje mocy biernej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instalacje zasilające i sterownicze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instalacja odgromowa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układ pracy sieci, ochrona p. pożarowa i p. przepięciowa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zasilanie awaryjne</w:t>
      </w: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</w:p>
    <w:p w:rsidR="00852F33" w:rsidRDefault="00852F33" w:rsidP="00521BDC">
      <w:pPr>
        <w:pStyle w:val="Akapitzlist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Opis techniczny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852F33" w:rsidRDefault="00852F33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 xml:space="preserve">Zasilanie stacji wodociągowej i pomiar energii </w:t>
      </w:r>
      <w:proofErr w:type="spellStart"/>
      <w:r w:rsidRPr="00521BDC">
        <w:rPr>
          <w:b/>
          <w:sz w:val="24"/>
          <w:szCs w:val="24"/>
        </w:rPr>
        <w:t>elektr</w:t>
      </w:r>
      <w:proofErr w:type="spellEnd"/>
      <w:r w:rsidRPr="00521BDC">
        <w:rPr>
          <w:b/>
          <w:sz w:val="24"/>
          <w:szCs w:val="24"/>
        </w:rPr>
        <w:t>.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852F33" w:rsidRPr="00521BDC" w:rsidRDefault="00852F33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Ujęcie wody zasilane jest ist</w:t>
      </w:r>
      <w:r w:rsidR="00776F6C" w:rsidRPr="00521BDC">
        <w:rPr>
          <w:sz w:val="24"/>
          <w:szCs w:val="24"/>
        </w:rPr>
        <w:t xml:space="preserve">niejącą linią kablową </w:t>
      </w:r>
      <w:proofErr w:type="spellStart"/>
      <w:r w:rsidR="00776F6C" w:rsidRPr="00521BDC">
        <w:rPr>
          <w:sz w:val="24"/>
          <w:szCs w:val="24"/>
        </w:rPr>
        <w:t>nn</w:t>
      </w:r>
      <w:proofErr w:type="spellEnd"/>
      <w:r w:rsidR="00776F6C" w:rsidRPr="00521BDC">
        <w:rPr>
          <w:sz w:val="24"/>
          <w:szCs w:val="24"/>
        </w:rPr>
        <w:t xml:space="preserve"> która wprowadzona jest w pole zasilania rozdzielni głównej RG. Zabezpieczenie </w:t>
      </w:r>
      <w:proofErr w:type="spellStart"/>
      <w:r w:rsidR="00776F6C" w:rsidRPr="00521BDC">
        <w:rPr>
          <w:sz w:val="24"/>
          <w:szCs w:val="24"/>
        </w:rPr>
        <w:t>zalicznikowe</w:t>
      </w:r>
      <w:proofErr w:type="spellEnd"/>
      <w:r w:rsidR="00776F6C" w:rsidRPr="00521BDC">
        <w:rPr>
          <w:sz w:val="24"/>
          <w:szCs w:val="24"/>
        </w:rPr>
        <w:t xml:space="preserve"> – rozłącznik bezpiecznikowy 100A. Pomiar energii elektrycznej </w:t>
      </w:r>
      <w:proofErr w:type="spellStart"/>
      <w:r w:rsidR="00776F6C" w:rsidRPr="00521BDC">
        <w:rPr>
          <w:sz w:val="24"/>
          <w:szCs w:val="24"/>
        </w:rPr>
        <w:t>półpośredni</w:t>
      </w:r>
      <w:proofErr w:type="spellEnd"/>
      <w:r w:rsidR="00776F6C" w:rsidRPr="00521BDC">
        <w:rPr>
          <w:sz w:val="24"/>
          <w:szCs w:val="24"/>
        </w:rPr>
        <w:t xml:space="preserve"> z przekładniami prądowymi 100/5, kl. 0.5</w:t>
      </w:r>
      <w:r w:rsidR="00521BDC">
        <w:rPr>
          <w:sz w:val="24"/>
          <w:szCs w:val="24"/>
        </w:rPr>
        <w:t xml:space="preserve"> energii czynnej i biernej.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</w:p>
    <w:p w:rsidR="00776F6C" w:rsidRDefault="00776F6C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 xml:space="preserve">Linie kablowe </w:t>
      </w:r>
      <w:proofErr w:type="spellStart"/>
      <w:r w:rsidRPr="00521BDC">
        <w:rPr>
          <w:b/>
          <w:sz w:val="24"/>
          <w:szCs w:val="24"/>
        </w:rPr>
        <w:t>nn</w:t>
      </w:r>
      <w:proofErr w:type="spellEnd"/>
      <w:r w:rsidRPr="00521BDC">
        <w:rPr>
          <w:b/>
          <w:sz w:val="24"/>
          <w:szCs w:val="24"/>
        </w:rPr>
        <w:t xml:space="preserve"> na terenie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Na terenie stacji wodociągowej należy ułożyć kable: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dwa kable YKY 5 x 25 zasilania agregatu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kabel potrzeb własnych agregatu YKY 3 x 2,5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przełożenie kabla YKY 5 x 10 do studni głębinowej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</w:p>
    <w:p w:rsidR="00776F6C" w:rsidRDefault="00776F6C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Dodatkowe wyposażenie w istniejących rozdzielnicach RG i RS1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lastRenderedPageBreak/>
        <w:t xml:space="preserve">Urządzenia stacji wodociągowej zasilane </w:t>
      </w:r>
      <w:r w:rsidR="00521BDC">
        <w:rPr>
          <w:sz w:val="24"/>
          <w:szCs w:val="24"/>
        </w:rPr>
        <w:t>są</w:t>
      </w:r>
      <w:r w:rsidRPr="00521BDC">
        <w:rPr>
          <w:sz w:val="24"/>
          <w:szCs w:val="24"/>
        </w:rPr>
        <w:t xml:space="preserve"> z dwu rozdzielnic w których należy dokonać zmian wyposażenia</w:t>
      </w:r>
      <w:r w:rsidR="00521BDC">
        <w:rPr>
          <w:sz w:val="24"/>
          <w:szCs w:val="24"/>
        </w:rPr>
        <w:t>:</w:t>
      </w:r>
    </w:p>
    <w:p w:rsidR="00521BDC" w:rsidRDefault="00521BDC" w:rsidP="00521BDC">
      <w:pPr>
        <w:spacing w:line="276" w:lineRule="auto"/>
        <w:ind w:left="360"/>
        <w:rPr>
          <w:sz w:val="24"/>
          <w:szCs w:val="24"/>
        </w:rPr>
      </w:pPr>
    </w:p>
    <w:p w:rsidR="00521BDC" w:rsidRDefault="00521BDC" w:rsidP="00521BDC">
      <w:pPr>
        <w:spacing w:line="276" w:lineRule="auto"/>
        <w:ind w:left="360"/>
        <w:rPr>
          <w:sz w:val="24"/>
          <w:szCs w:val="24"/>
        </w:rPr>
      </w:pP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Rozdzielnica główna RG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-zdemontować pola zasilania i przełącznika PŁR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dodatkowo zamontować: przekładnik prądowy 100/5A do baterii kondensat</w:t>
      </w:r>
      <w:r w:rsidR="00521BDC">
        <w:rPr>
          <w:sz w:val="24"/>
          <w:szCs w:val="24"/>
        </w:rPr>
        <w:t>orów</w:t>
      </w:r>
      <w:r w:rsidRPr="00521BDC">
        <w:rPr>
          <w:sz w:val="24"/>
          <w:szCs w:val="24"/>
        </w:rPr>
        <w:t>, pole zasilania z baterii kondensatorów (wyłącznik instalacyjny S303, 25A wyłącznik róż</w:t>
      </w:r>
      <w:r w:rsidR="00521BDC">
        <w:rPr>
          <w:sz w:val="24"/>
          <w:szCs w:val="24"/>
        </w:rPr>
        <w:t>nicowy P304, 25A, 30mA), przełą</w:t>
      </w:r>
      <w:r w:rsidRPr="00521BDC">
        <w:rPr>
          <w:sz w:val="24"/>
          <w:szCs w:val="24"/>
        </w:rPr>
        <w:t xml:space="preserve">cznik </w:t>
      </w:r>
      <w:r w:rsidR="00521BDC">
        <w:rPr>
          <w:sz w:val="24"/>
          <w:szCs w:val="24"/>
        </w:rPr>
        <w:t>sa</w:t>
      </w:r>
      <w:r w:rsidRPr="00521BDC">
        <w:rPr>
          <w:sz w:val="24"/>
          <w:szCs w:val="24"/>
        </w:rPr>
        <w:t xml:space="preserve">moczynny w </w:t>
      </w:r>
      <w:proofErr w:type="spellStart"/>
      <w:r w:rsidRPr="00521BDC">
        <w:rPr>
          <w:sz w:val="24"/>
          <w:szCs w:val="24"/>
        </w:rPr>
        <w:t>ukl</w:t>
      </w:r>
      <w:proofErr w:type="spellEnd"/>
      <w:r w:rsidRPr="00521BDC">
        <w:rPr>
          <w:sz w:val="24"/>
          <w:szCs w:val="24"/>
        </w:rPr>
        <w:t>. Sieć – agregat obwód potrzeb własnych agregatu – wyłącznik instalacyjny S303, C.</w:t>
      </w:r>
    </w:p>
    <w:p w:rsidR="00521BDC" w:rsidRDefault="00521BDC" w:rsidP="00521BDC">
      <w:pPr>
        <w:spacing w:line="276" w:lineRule="auto"/>
        <w:ind w:left="360"/>
        <w:rPr>
          <w:sz w:val="24"/>
          <w:szCs w:val="24"/>
        </w:rPr>
      </w:pP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Rozdzielnica RS1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wymiana wyposażenia:</w:t>
      </w:r>
    </w:p>
    <w:p w:rsidR="00776F6C" w:rsidRPr="00521BDC" w:rsidRDefault="00776F6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Pole zasilania hydroforu (wymiana S193, C16A na S303, C40A</w:t>
      </w:r>
      <w:r w:rsidR="00521BDC">
        <w:rPr>
          <w:sz w:val="24"/>
          <w:szCs w:val="24"/>
        </w:rPr>
        <w:t>)</w:t>
      </w:r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Pole zasilania sprężarki (wymiana wyłącznika silnikowego M250, 1,6 ÷2,5 na wyłącznik M250, 10, 6,3÷10)</w:t>
      </w:r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Pole zasilania pompy głębinowej nr 2 – 17,5 </w:t>
      </w:r>
      <w:proofErr w:type="spellStart"/>
      <w:r w:rsidRPr="00521BDC">
        <w:rPr>
          <w:sz w:val="24"/>
          <w:szCs w:val="24"/>
        </w:rPr>
        <w:t>kW</w:t>
      </w:r>
      <w:proofErr w:type="spellEnd"/>
      <w:r w:rsidRPr="00521BDC">
        <w:rPr>
          <w:sz w:val="24"/>
          <w:szCs w:val="24"/>
        </w:rPr>
        <w:t>, wymiana zabezpieczenia termicznego z zakresu 20÷33A na zakres 30÷45A</w:t>
      </w:r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</w:p>
    <w:p w:rsidR="00B83BF4" w:rsidRDefault="00B83BF4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Projektowana rozdzielnica RS2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W hali technologicznej należy dodatkowo zamontować rozdzielnice RS2 z której będą zasilane:</w:t>
      </w:r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- chlorator o mocy 0,37 </w:t>
      </w:r>
      <w:proofErr w:type="spellStart"/>
      <w:r w:rsidRPr="00521BDC">
        <w:rPr>
          <w:sz w:val="24"/>
          <w:szCs w:val="24"/>
        </w:rPr>
        <w:t>kW</w:t>
      </w:r>
      <w:proofErr w:type="spellEnd"/>
    </w:p>
    <w:p w:rsidR="00B83BF4" w:rsidRPr="00521BDC" w:rsidRDefault="00B83BF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- transformator 230/24, 220VA do zasilania 2 x 6 elektrozaworów na filtrach F3 i F</w:t>
      </w:r>
      <w:r w:rsidR="00294418" w:rsidRPr="00521BDC">
        <w:rPr>
          <w:sz w:val="24"/>
          <w:szCs w:val="24"/>
        </w:rPr>
        <w:t>4</w:t>
      </w: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Załączenie elektrozaworów  przyciskami w rozdzielnicy RS2</w:t>
      </w: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Przyjęto obudowę typu XL3.125-72 moduły</w:t>
      </w: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</w:p>
    <w:p w:rsidR="00294418" w:rsidRDefault="00294418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Kompensacja mocy biernej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Obecny pomiar energii elektrycznej czynnej i biernej </w:t>
      </w:r>
      <w:proofErr w:type="spellStart"/>
      <w:r w:rsidRPr="00521BDC">
        <w:rPr>
          <w:sz w:val="24"/>
          <w:szCs w:val="24"/>
        </w:rPr>
        <w:t>połpośredni</w:t>
      </w:r>
      <w:proofErr w:type="spellEnd"/>
      <w:r w:rsidRPr="00521BDC">
        <w:rPr>
          <w:sz w:val="24"/>
          <w:szCs w:val="24"/>
        </w:rPr>
        <w:t xml:space="preserve">. </w:t>
      </w:r>
      <w:r w:rsidR="00706E84">
        <w:rPr>
          <w:sz w:val="24"/>
          <w:szCs w:val="24"/>
        </w:rPr>
        <w:t xml:space="preserve"> </w:t>
      </w:r>
      <w:r w:rsidRPr="00521BDC">
        <w:rPr>
          <w:sz w:val="24"/>
          <w:szCs w:val="24"/>
        </w:rPr>
        <w:t xml:space="preserve">Przyjęto cosφ=0,85 przed kompensacją. Przy rozdzielnicy głównej należy zainstalować baterie kondensatorów o mocy 10kVAr i stopniami regulacji 4 x 2,5 </w:t>
      </w:r>
      <w:proofErr w:type="spellStart"/>
      <w:r w:rsidRPr="00521BDC">
        <w:rPr>
          <w:sz w:val="24"/>
          <w:szCs w:val="24"/>
        </w:rPr>
        <w:t>kVAr</w:t>
      </w:r>
      <w:proofErr w:type="spellEnd"/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</w:p>
    <w:p w:rsidR="00294418" w:rsidRDefault="00294418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Instalacje zasilające i sterownicze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W ramach instalacji zasilających należy doprowadzić zasilanie awaryjne z agregatu zgodnie ze schematem blokowym. Dodatkowo wykonać obwód zasilania chloratora i obwody zasilania elektrozaworów filtrów. Istniejąca instalacja sterowania pozostaje. Automatyka sterowania elektrozaworami będzie wykonana przez dostawcę filtrów F3 i F4.</w:t>
      </w: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</w:p>
    <w:p w:rsidR="00294418" w:rsidRDefault="00294418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Instalacja odgromowa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294418" w:rsidRPr="00521BDC" w:rsidRDefault="00294418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lastRenderedPageBreak/>
        <w:t>Na</w:t>
      </w:r>
      <w:r w:rsidR="000108B4" w:rsidRPr="00521BDC">
        <w:rPr>
          <w:sz w:val="24"/>
          <w:szCs w:val="24"/>
        </w:rPr>
        <w:t xml:space="preserve"> zmodernizowanym budynku stacji</w:t>
      </w:r>
      <w:r w:rsidRPr="00521BDC">
        <w:rPr>
          <w:sz w:val="24"/>
          <w:szCs w:val="24"/>
        </w:rPr>
        <w:t xml:space="preserve"> wodociągowej </w:t>
      </w:r>
      <w:r w:rsidR="000108B4" w:rsidRPr="00521BDC">
        <w:rPr>
          <w:sz w:val="24"/>
          <w:szCs w:val="24"/>
        </w:rPr>
        <w:t>wykonać instalacj</w:t>
      </w:r>
      <w:r w:rsidRPr="00521BDC">
        <w:rPr>
          <w:sz w:val="24"/>
          <w:szCs w:val="24"/>
        </w:rPr>
        <w:t xml:space="preserve">ę odgromową chroniącą </w:t>
      </w:r>
      <w:r w:rsidR="000108B4" w:rsidRPr="00521BDC">
        <w:rPr>
          <w:sz w:val="24"/>
          <w:szCs w:val="24"/>
        </w:rPr>
        <w:t xml:space="preserve">dach oraz wentylatory dachowe. Instalacje na budynku wykonać prętem </w:t>
      </w:r>
      <w:proofErr w:type="spellStart"/>
      <w:r w:rsidR="000108B4" w:rsidRPr="00521BDC">
        <w:rPr>
          <w:sz w:val="24"/>
          <w:szCs w:val="24"/>
        </w:rPr>
        <w:t>FeZn</w:t>
      </w:r>
      <w:proofErr w:type="spellEnd"/>
      <w:r w:rsidR="000108B4" w:rsidRPr="00521BDC">
        <w:rPr>
          <w:sz w:val="24"/>
          <w:szCs w:val="24"/>
        </w:rPr>
        <w:t xml:space="preserve"> Ø8. Wokół budynku wykonać uziom otokowy bednarką </w:t>
      </w:r>
      <w:proofErr w:type="spellStart"/>
      <w:r w:rsidR="000108B4" w:rsidRPr="00521BDC">
        <w:rPr>
          <w:sz w:val="24"/>
          <w:szCs w:val="24"/>
        </w:rPr>
        <w:t>FeZn</w:t>
      </w:r>
      <w:proofErr w:type="spellEnd"/>
      <w:r w:rsidR="000108B4" w:rsidRPr="00521BDC">
        <w:rPr>
          <w:sz w:val="24"/>
          <w:szCs w:val="24"/>
        </w:rPr>
        <w:t xml:space="preserve"> 25 x 4. Połączenie instalacji z uziemieniem poprzez złącza kontrolne.</w:t>
      </w:r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</w:p>
    <w:p w:rsidR="000108B4" w:rsidRDefault="000108B4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 xml:space="preserve">Układ pracy sieci, ochrona </w:t>
      </w:r>
      <w:proofErr w:type="spellStart"/>
      <w:r w:rsidRPr="00521BDC">
        <w:rPr>
          <w:b/>
          <w:sz w:val="24"/>
          <w:szCs w:val="24"/>
        </w:rPr>
        <w:t>p.porażeniowa</w:t>
      </w:r>
      <w:proofErr w:type="spellEnd"/>
      <w:r w:rsidRPr="00521BDC">
        <w:rPr>
          <w:b/>
          <w:sz w:val="24"/>
          <w:szCs w:val="24"/>
        </w:rPr>
        <w:t xml:space="preserve"> i </w:t>
      </w:r>
      <w:proofErr w:type="spellStart"/>
      <w:r w:rsidRPr="00521BDC">
        <w:rPr>
          <w:b/>
          <w:sz w:val="24"/>
          <w:szCs w:val="24"/>
        </w:rPr>
        <w:t>p.przepięciowa</w:t>
      </w:r>
      <w:proofErr w:type="spellEnd"/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Jako dodatkowy system ochrony </w:t>
      </w:r>
      <w:proofErr w:type="spellStart"/>
      <w:r w:rsidRPr="00521BDC">
        <w:rPr>
          <w:sz w:val="24"/>
          <w:szCs w:val="24"/>
        </w:rPr>
        <w:t>p.porażeniowej</w:t>
      </w:r>
      <w:proofErr w:type="spellEnd"/>
      <w:r w:rsidRPr="00521BDC">
        <w:rPr>
          <w:sz w:val="24"/>
          <w:szCs w:val="24"/>
        </w:rPr>
        <w:t xml:space="preserve"> w rozdzielnicy RS1 w obwodach odbiorczych zainstalowano wyłączniki różnicowo – prądowe o prądzie różnicowym </w:t>
      </w:r>
      <w:r w:rsidR="00706E84">
        <w:rPr>
          <w:sz w:val="24"/>
          <w:szCs w:val="24"/>
        </w:rPr>
        <w:br/>
      </w:r>
      <w:proofErr w:type="spellStart"/>
      <w:r w:rsidRPr="00521BDC">
        <w:rPr>
          <w:sz w:val="24"/>
          <w:szCs w:val="24"/>
        </w:rPr>
        <w:t>ΔJ</w:t>
      </w:r>
      <w:proofErr w:type="spellEnd"/>
      <w:r w:rsidRPr="00521BDC">
        <w:rPr>
          <w:sz w:val="24"/>
          <w:szCs w:val="24"/>
        </w:rPr>
        <w:t xml:space="preserve"> = 30mA</w:t>
      </w:r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Ochrona </w:t>
      </w:r>
      <w:proofErr w:type="spellStart"/>
      <w:r w:rsidRPr="00521BDC">
        <w:rPr>
          <w:sz w:val="24"/>
          <w:szCs w:val="24"/>
        </w:rPr>
        <w:t>p.przepięciowa</w:t>
      </w:r>
      <w:proofErr w:type="spellEnd"/>
      <w:r w:rsidRPr="00521BDC">
        <w:rPr>
          <w:sz w:val="24"/>
          <w:szCs w:val="24"/>
        </w:rPr>
        <w:t xml:space="preserve"> – w rozdzielnicy RS1 zainstalowano ochronniki przepięciowe kl. </w:t>
      </w:r>
      <w:proofErr w:type="spellStart"/>
      <w:r w:rsidRPr="00521BDC">
        <w:rPr>
          <w:sz w:val="24"/>
          <w:szCs w:val="24"/>
        </w:rPr>
        <w:t>B+C</w:t>
      </w:r>
      <w:proofErr w:type="spellEnd"/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Sieć zasilająca energetyki pracuje w układzie TNC. Układ pracy instalacji odbiorczej </w:t>
      </w:r>
      <w:proofErr w:type="spellStart"/>
      <w:r w:rsidRPr="00521BDC">
        <w:rPr>
          <w:sz w:val="24"/>
          <w:szCs w:val="24"/>
        </w:rPr>
        <w:t>TNC-S</w:t>
      </w:r>
      <w:proofErr w:type="spellEnd"/>
      <w:r w:rsidRPr="00521BDC">
        <w:rPr>
          <w:sz w:val="24"/>
          <w:szCs w:val="24"/>
        </w:rPr>
        <w:t>.</w:t>
      </w:r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</w:p>
    <w:p w:rsidR="000108B4" w:rsidRDefault="000108B4" w:rsidP="00521BDC">
      <w:pPr>
        <w:pStyle w:val="Akapitzlist"/>
        <w:numPr>
          <w:ilvl w:val="1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 xml:space="preserve">Zasilanie awaryjne 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0108B4" w:rsidRPr="00521BDC" w:rsidRDefault="000108B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Dla potrzeb zasilania awaryjnego przyjęto zainstalowanie zespołu prądotwórczego wyciszonego w obudowie o mocy 60kVA/48kW z rozruchem automatycznym i układem </w:t>
      </w:r>
      <w:proofErr w:type="spellStart"/>
      <w:r w:rsidRPr="00521BDC">
        <w:rPr>
          <w:sz w:val="24"/>
          <w:szCs w:val="24"/>
        </w:rPr>
        <w:t>SZR-u</w:t>
      </w:r>
      <w:proofErr w:type="spellEnd"/>
      <w:r w:rsidRPr="00521BDC">
        <w:rPr>
          <w:sz w:val="24"/>
          <w:szCs w:val="24"/>
        </w:rPr>
        <w:t>. Typ agregatu SMG-60LA-S. Agregat montować na płycie fundamentowej (drogowej)</w:t>
      </w:r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</w:p>
    <w:p w:rsidR="00AF7194" w:rsidRDefault="00AF7194" w:rsidP="00521BDC">
      <w:pPr>
        <w:pStyle w:val="Akapitzlist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 w:rsidRPr="00521BDC">
        <w:rPr>
          <w:b/>
          <w:sz w:val="24"/>
          <w:szCs w:val="24"/>
        </w:rPr>
        <w:t>Obliczenia techniczne</w:t>
      </w:r>
    </w:p>
    <w:p w:rsidR="00521BDC" w:rsidRPr="00521BDC" w:rsidRDefault="00521BDC" w:rsidP="00521BDC">
      <w:pPr>
        <w:pStyle w:val="Akapitzlist"/>
        <w:spacing w:line="276" w:lineRule="auto"/>
        <w:rPr>
          <w:b/>
          <w:sz w:val="24"/>
          <w:szCs w:val="24"/>
        </w:rPr>
      </w:pPr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Moc zainstalowana P</w:t>
      </w:r>
      <w:r w:rsidRPr="00521BDC">
        <w:rPr>
          <w:sz w:val="24"/>
          <w:szCs w:val="24"/>
          <w:vertAlign w:val="subscript"/>
        </w:rPr>
        <w:t>i</w:t>
      </w:r>
      <w:r w:rsidRPr="00521BDC">
        <w:rPr>
          <w:sz w:val="24"/>
          <w:szCs w:val="24"/>
        </w:rPr>
        <w:t xml:space="preserve"> = 84,27 </w:t>
      </w:r>
      <w:proofErr w:type="spellStart"/>
      <w:r w:rsidRPr="00521BDC">
        <w:rPr>
          <w:sz w:val="24"/>
          <w:szCs w:val="24"/>
        </w:rPr>
        <w:t>kW</w:t>
      </w:r>
      <w:proofErr w:type="spellEnd"/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Współczynnik jednoczesności </w:t>
      </w:r>
      <w:proofErr w:type="spellStart"/>
      <w:r w:rsidRPr="00521BDC">
        <w:rPr>
          <w:sz w:val="24"/>
          <w:szCs w:val="24"/>
        </w:rPr>
        <w:t>k</w:t>
      </w:r>
      <w:r w:rsidRPr="00521BDC">
        <w:rPr>
          <w:sz w:val="24"/>
          <w:szCs w:val="24"/>
          <w:vertAlign w:val="subscript"/>
        </w:rPr>
        <w:t>j</w:t>
      </w:r>
      <w:proofErr w:type="spellEnd"/>
      <w:r w:rsidRPr="00521BDC">
        <w:rPr>
          <w:sz w:val="24"/>
          <w:szCs w:val="24"/>
        </w:rPr>
        <w:t xml:space="preserve"> = 0,62</w:t>
      </w:r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Moc szczytowa </w:t>
      </w:r>
      <w:proofErr w:type="spellStart"/>
      <w:r w:rsidRPr="00521BDC">
        <w:rPr>
          <w:sz w:val="24"/>
          <w:szCs w:val="24"/>
        </w:rPr>
        <w:t>P</w:t>
      </w:r>
      <w:r w:rsidRPr="00521BDC">
        <w:rPr>
          <w:sz w:val="24"/>
          <w:szCs w:val="24"/>
          <w:vertAlign w:val="subscript"/>
        </w:rPr>
        <w:t>s</w:t>
      </w:r>
      <w:proofErr w:type="spellEnd"/>
      <w:r w:rsidRPr="00521BDC">
        <w:rPr>
          <w:sz w:val="24"/>
          <w:szCs w:val="24"/>
        </w:rPr>
        <w:t xml:space="preserve"> = </w:t>
      </w:r>
      <w:proofErr w:type="spellStart"/>
      <w:r w:rsidRPr="00521BDC">
        <w:rPr>
          <w:sz w:val="24"/>
          <w:szCs w:val="24"/>
        </w:rPr>
        <w:t>k</w:t>
      </w:r>
      <w:r w:rsidRPr="00521BDC">
        <w:rPr>
          <w:sz w:val="24"/>
          <w:szCs w:val="24"/>
          <w:vertAlign w:val="subscript"/>
        </w:rPr>
        <w:t>j</w:t>
      </w:r>
      <w:proofErr w:type="spellEnd"/>
      <w:r w:rsidRPr="00521BDC">
        <w:rPr>
          <w:sz w:val="24"/>
          <w:szCs w:val="24"/>
        </w:rPr>
        <w:t xml:space="preserve"> · P</w:t>
      </w:r>
      <w:r w:rsidRPr="00521BDC">
        <w:rPr>
          <w:sz w:val="24"/>
          <w:szCs w:val="24"/>
          <w:vertAlign w:val="subscript"/>
        </w:rPr>
        <w:t>i</w:t>
      </w:r>
      <w:r w:rsidRPr="00521BDC">
        <w:rPr>
          <w:sz w:val="24"/>
          <w:szCs w:val="24"/>
        </w:rPr>
        <w:t xml:space="preserve"> = 0,62 · 84,27 = 52,24 </w:t>
      </w:r>
      <w:proofErr w:type="spellStart"/>
      <w:r w:rsidRPr="00521BDC">
        <w:rPr>
          <w:sz w:val="24"/>
          <w:szCs w:val="24"/>
        </w:rPr>
        <w:t>kW</w:t>
      </w:r>
      <w:proofErr w:type="spellEnd"/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Prąd znamionowy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J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sub>
            </m:sSub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∙U∙cosφ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52,24∙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1,73∙400∙0,93</m:t>
            </m:r>
          </m:den>
        </m:f>
        <m:r>
          <w:rPr>
            <w:rFonts w:ascii="Cambria Math" w:hAnsi="Cambria Math"/>
            <w:sz w:val="24"/>
            <w:szCs w:val="24"/>
          </w:rPr>
          <m:t>=81,2A</m:t>
        </m:r>
      </m:oMath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Zabezpieczenie </w:t>
      </w:r>
      <w:proofErr w:type="spellStart"/>
      <w:r w:rsidRPr="00521BDC">
        <w:rPr>
          <w:sz w:val="24"/>
          <w:szCs w:val="24"/>
        </w:rPr>
        <w:t>zalicznikowe</w:t>
      </w:r>
      <w:proofErr w:type="spellEnd"/>
      <w:r w:rsidRPr="00521BDC">
        <w:rPr>
          <w:sz w:val="24"/>
          <w:szCs w:val="24"/>
        </w:rPr>
        <w:t xml:space="preserve"> RBK-100A</w:t>
      </w:r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Kompensacja mocy biernej: cosφ</w:t>
      </w:r>
      <w:r w:rsidRPr="00521BDC">
        <w:rPr>
          <w:sz w:val="24"/>
          <w:szCs w:val="24"/>
          <w:vertAlign w:val="subscript"/>
        </w:rPr>
        <w:t>1</w:t>
      </w:r>
      <w:r w:rsidRPr="00521BDC">
        <w:rPr>
          <w:sz w:val="24"/>
          <w:szCs w:val="24"/>
        </w:rPr>
        <w:t>=0,85, cosφ</w:t>
      </w:r>
      <w:r w:rsidRPr="00521BDC">
        <w:rPr>
          <w:sz w:val="24"/>
          <w:szCs w:val="24"/>
          <w:vertAlign w:val="subscript"/>
        </w:rPr>
        <w:t>2</w:t>
      </w:r>
      <w:r w:rsidRPr="00521BDC">
        <w:rPr>
          <w:sz w:val="24"/>
          <w:szCs w:val="24"/>
        </w:rPr>
        <w:t>=0,93</w:t>
      </w:r>
    </w:p>
    <w:p w:rsidR="00AF7194" w:rsidRPr="00521BDC" w:rsidRDefault="00AF7194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Moc baterii Q = </w:t>
      </w:r>
      <w:proofErr w:type="spellStart"/>
      <w:r w:rsidRPr="00521BDC">
        <w:rPr>
          <w:sz w:val="24"/>
          <w:szCs w:val="24"/>
        </w:rPr>
        <w:t>P</w:t>
      </w:r>
      <w:r w:rsidRPr="00521BDC">
        <w:rPr>
          <w:sz w:val="24"/>
          <w:szCs w:val="24"/>
          <w:vertAlign w:val="subscript"/>
        </w:rPr>
        <w:t>s</w:t>
      </w:r>
      <w:proofErr w:type="spellEnd"/>
      <w:r w:rsidRPr="00521BDC">
        <w:rPr>
          <w:sz w:val="24"/>
          <w:szCs w:val="24"/>
        </w:rPr>
        <w:t>·</w:t>
      </w:r>
      <w:r w:rsidR="00381477" w:rsidRPr="00521BDC">
        <w:rPr>
          <w:sz w:val="24"/>
          <w:szCs w:val="24"/>
        </w:rPr>
        <w:t>(tgφ</w:t>
      </w:r>
      <w:r w:rsidR="00381477" w:rsidRPr="00521BDC">
        <w:rPr>
          <w:sz w:val="24"/>
          <w:szCs w:val="24"/>
          <w:vertAlign w:val="subscript"/>
        </w:rPr>
        <w:t>1</w:t>
      </w:r>
      <w:r w:rsidR="00381477" w:rsidRPr="00521BDC">
        <w:rPr>
          <w:sz w:val="24"/>
          <w:szCs w:val="24"/>
        </w:rPr>
        <w:t>· tgφ</w:t>
      </w:r>
      <w:r w:rsidR="00381477" w:rsidRPr="00521BDC">
        <w:rPr>
          <w:sz w:val="24"/>
          <w:szCs w:val="24"/>
          <w:vertAlign w:val="subscript"/>
        </w:rPr>
        <w:t>2</w:t>
      </w:r>
      <w:r w:rsidR="00381477" w:rsidRPr="00521BDC">
        <w:rPr>
          <w:sz w:val="24"/>
          <w:szCs w:val="24"/>
        </w:rPr>
        <w:t xml:space="preserve">)=52,24·0,2= 10,4 </w:t>
      </w:r>
      <w:proofErr w:type="spellStart"/>
      <w:r w:rsidR="00381477" w:rsidRPr="00521BDC">
        <w:rPr>
          <w:sz w:val="24"/>
          <w:szCs w:val="24"/>
        </w:rPr>
        <w:t>kVAr</w:t>
      </w:r>
      <w:proofErr w:type="spellEnd"/>
    </w:p>
    <w:p w:rsidR="00381477" w:rsidRPr="00521BDC" w:rsidRDefault="00381477" w:rsidP="00706E84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Przyjęto baterie kondensatorów 10 </w:t>
      </w:r>
      <w:proofErr w:type="spellStart"/>
      <w:r w:rsidRPr="00521BDC">
        <w:rPr>
          <w:sz w:val="24"/>
          <w:szCs w:val="24"/>
        </w:rPr>
        <w:t>kVAr</w:t>
      </w:r>
      <w:proofErr w:type="spellEnd"/>
      <w:r w:rsidRPr="00521BDC">
        <w:rPr>
          <w:sz w:val="24"/>
          <w:szCs w:val="24"/>
        </w:rPr>
        <w:t xml:space="preserve"> z czterema stopniami regulacji po 2,5 </w:t>
      </w:r>
      <w:proofErr w:type="spellStart"/>
      <w:r w:rsidRPr="00521BDC">
        <w:rPr>
          <w:sz w:val="24"/>
          <w:szCs w:val="24"/>
        </w:rPr>
        <w:t>kVAr</w:t>
      </w:r>
      <w:proofErr w:type="spellEnd"/>
    </w:p>
    <w:p w:rsidR="00706E84" w:rsidRDefault="00706E84" w:rsidP="00521BDC">
      <w:pPr>
        <w:spacing w:line="276" w:lineRule="auto"/>
        <w:ind w:left="360"/>
        <w:rPr>
          <w:sz w:val="24"/>
          <w:szCs w:val="24"/>
        </w:rPr>
      </w:pPr>
    </w:p>
    <w:p w:rsidR="00381477" w:rsidRPr="00521BDC" w:rsidRDefault="00381477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Dobór agregatu</w:t>
      </w:r>
    </w:p>
    <w:p w:rsidR="00381477" w:rsidRPr="00521BDC" w:rsidRDefault="00381477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Moc awaryjna P</w:t>
      </w:r>
      <w:r w:rsidRPr="00521BDC">
        <w:rPr>
          <w:sz w:val="24"/>
          <w:szCs w:val="24"/>
          <w:vertAlign w:val="subscript"/>
        </w:rPr>
        <w:t>a</w:t>
      </w:r>
      <w:r w:rsidR="004B320C" w:rsidRPr="00521BDC">
        <w:rPr>
          <w:sz w:val="24"/>
          <w:szCs w:val="24"/>
        </w:rPr>
        <w:t xml:space="preserve">=36 </w:t>
      </w:r>
      <w:proofErr w:type="spellStart"/>
      <w:r w:rsidR="004B320C" w:rsidRPr="00521BDC">
        <w:rPr>
          <w:sz w:val="24"/>
          <w:szCs w:val="24"/>
        </w:rPr>
        <w:t>kW</w:t>
      </w:r>
      <w:proofErr w:type="spellEnd"/>
      <w:r w:rsidR="004B320C" w:rsidRPr="00521BDC">
        <w:rPr>
          <w:sz w:val="24"/>
          <w:szCs w:val="24"/>
        </w:rPr>
        <w:t>, współczynnik rozruchu k = 1,5</w:t>
      </w:r>
    </w:p>
    <w:p w:rsidR="004B320C" w:rsidRPr="00521BDC" w:rsidRDefault="004B320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>Moc agregatu P</w:t>
      </w:r>
      <w:r w:rsidRPr="00521BDC">
        <w:rPr>
          <w:sz w:val="24"/>
          <w:szCs w:val="24"/>
          <w:vertAlign w:val="subscript"/>
        </w:rPr>
        <w:t>q</w:t>
      </w:r>
      <w:r w:rsidRPr="00521BDC">
        <w:rPr>
          <w:sz w:val="24"/>
          <w:szCs w:val="24"/>
        </w:rPr>
        <w:t>=k·P</w:t>
      </w:r>
      <w:r w:rsidRPr="00521BDC">
        <w:rPr>
          <w:sz w:val="24"/>
          <w:szCs w:val="24"/>
          <w:vertAlign w:val="subscript"/>
        </w:rPr>
        <w:t>a</w:t>
      </w:r>
      <w:r w:rsidRPr="00521BDC">
        <w:rPr>
          <w:sz w:val="24"/>
          <w:szCs w:val="24"/>
        </w:rPr>
        <w:t xml:space="preserve">=1,5·36= 54 </w:t>
      </w:r>
      <w:proofErr w:type="spellStart"/>
      <w:r w:rsidRPr="00521BDC">
        <w:rPr>
          <w:sz w:val="24"/>
          <w:szCs w:val="24"/>
        </w:rPr>
        <w:t>kVA</w:t>
      </w:r>
      <w:proofErr w:type="spellEnd"/>
    </w:p>
    <w:p w:rsidR="004B320C" w:rsidRPr="00521BDC" w:rsidRDefault="004B320C" w:rsidP="00521BDC">
      <w:pPr>
        <w:spacing w:line="276" w:lineRule="auto"/>
        <w:ind w:left="360"/>
        <w:rPr>
          <w:sz w:val="24"/>
          <w:szCs w:val="24"/>
        </w:rPr>
      </w:pPr>
      <w:r w:rsidRPr="00521BDC">
        <w:rPr>
          <w:sz w:val="24"/>
          <w:szCs w:val="24"/>
        </w:rPr>
        <w:t xml:space="preserve">Przyjęto zainstalowanie agregatu o mocy 60kVA/48 </w:t>
      </w:r>
      <w:proofErr w:type="spellStart"/>
      <w:r w:rsidRPr="00521BDC">
        <w:rPr>
          <w:sz w:val="24"/>
          <w:szCs w:val="24"/>
        </w:rPr>
        <w:t>kW</w:t>
      </w:r>
      <w:proofErr w:type="spellEnd"/>
      <w:r w:rsidRPr="00521BDC">
        <w:rPr>
          <w:sz w:val="24"/>
          <w:szCs w:val="24"/>
        </w:rPr>
        <w:t>, typu SMG-60LA-S z rozruchem automatycznym i układem S2R-u</w:t>
      </w:r>
    </w:p>
    <w:sectPr w:rsidR="004B320C" w:rsidRPr="00521BDC" w:rsidSect="00437D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049" w:rsidRDefault="00233049" w:rsidP="004C5C25">
      <w:r>
        <w:separator/>
      </w:r>
    </w:p>
  </w:endnote>
  <w:endnote w:type="continuationSeparator" w:id="0">
    <w:p w:rsidR="00233049" w:rsidRDefault="00233049" w:rsidP="004C5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0737"/>
      <w:docPartObj>
        <w:docPartGallery w:val="Page Numbers (Bottom of Page)"/>
        <w:docPartUnique/>
      </w:docPartObj>
    </w:sdtPr>
    <w:sdtContent>
      <w:p w:rsidR="004C5C25" w:rsidRDefault="00587A2A">
        <w:pPr>
          <w:pStyle w:val="Stopka"/>
          <w:jc w:val="center"/>
        </w:pPr>
        <w:fldSimple w:instr=" PAGE   \* MERGEFORMAT ">
          <w:r w:rsidR="00435773">
            <w:rPr>
              <w:noProof/>
            </w:rPr>
            <w:t>2</w:t>
          </w:r>
        </w:fldSimple>
      </w:p>
    </w:sdtContent>
  </w:sdt>
  <w:p w:rsidR="004C5C25" w:rsidRDefault="004C5C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049" w:rsidRDefault="00233049" w:rsidP="004C5C25">
      <w:r>
        <w:separator/>
      </w:r>
    </w:p>
  </w:footnote>
  <w:footnote w:type="continuationSeparator" w:id="0">
    <w:p w:rsidR="00233049" w:rsidRDefault="00233049" w:rsidP="004C5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3E50"/>
    <w:multiLevelType w:val="multilevel"/>
    <w:tmpl w:val="8E98C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7865502"/>
    <w:multiLevelType w:val="multilevel"/>
    <w:tmpl w:val="DA9AE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B8A"/>
    <w:rsid w:val="000108B4"/>
    <w:rsid w:val="00233049"/>
    <w:rsid w:val="00294418"/>
    <w:rsid w:val="00381477"/>
    <w:rsid w:val="00435773"/>
    <w:rsid w:val="00437D20"/>
    <w:rsid w:val="0045323E"/>
    <w:rsid w:val="004B320C"/>
    <w:rsid w:val="004C5C25"/>
    <w:rsid w:val="00521BDC"/>
    <w:rsid w:val="00587A2A"/>
    <w:rsid w:val="00706E84"/>
    <w:rsid w:val="00776F6C"/>
    <w:rsid w:val="00852F33"/>
    <w:rsid w:val="00AF7194"/>
    <w:rsid w:val="00B83BF4"/>
    <w:rsid w:val="00DA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B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B8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A6B8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F7194"/>
    <w:rPr>
      <w:color w:val="808080"/>
    </w:rPr>
  </w:style>
  <w:style w:type="paragraph" w:styleId="Nagwek">
    <w:name w:val="header"/>
    <w:basedOn w:val="Normalny"/>
    <w:link w:val="NagwekZnak"/>
    <w:uiPriority w:val="99"/>
    <w:semiHidden/>
    <w:unhideWhenUsed/>
    <w:rsid w:val="004C5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5C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C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Anna</cp:lastModifiedBy>
  <cp:revision>8</cp:revision>
  <cp:lastPrinted>2019-12-19T13:31:00Z</cp:lastPrinted>
  <dcterms:created xsi:type="dcterms:W3CDTF">2019-12-19T11:46:00Z</dcterms:created>
  <dcterms:modified xsi:type="dcterms:W3CDTF">2019-12-19T22:08:00Z</dcterms:modified>
</cp:coreProperties>
</file>