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5A5E" w:rsidRPr="00AF2625" w:rsidRDefault="00BE409E" w:rsidP="00111B90">
      <w:pPr>
        <w:pStyle w:val="Nagwekspisutreci"/>
        <w:rPr>
          <w:rFonts w:ascii="Arial" w:hAnsi="Arial" w:cs="Arial"/>
          <w:b/>
          <w:color w:val="auto"/>
          <w:sz w:val="28"/>
          <w:szCs w:val="28"/>
        </w:rPr>
      </w:pPr>
      <w:r w:rsidRPr="00AF2625">
        <w:rPr>
          <w:rFonts w:ascii="Arial" w:hAnsi="Arial" w:cs="Arial"/>
          <w:b/>
          <w:color w:val="auto"/>
          <w:sz w:val="28"/>
          <w:szCs w:val="28"/>
        </w:rPr>
        <w:t>Spis zawartości</w:t>
      </w:r>
      <w:r w:rsidR="00AF2625" w:rsidRPr="00AF2625">
        <w:rPr>
          <w:rFonts w:ascii="Arial" w:hAnsi="Arial" w:cs="Arial"/>
          <w:b/>
          <w:color w:val="auto"/>
          <w:sz w:val="28"/>
          <w:szCs w:val="28"/>
        </w:rPr>
        <w:t xml:space="preserve"> opracowania</w:t>
      </w:r>
    </w:p>
    <w:p w:rsidR="00034DB1" w:rsidRPr="00C77FA9" w:rsidRDefault="00034DB1" w:rsidP="00AB5A5E">
      <w:pPr>
        <w:rPr>
          <w:rFonts w:ascii="Arial" w:hAnsi="Arial" w:cs="Arial"/>
        </w:rPr>
      </w:pPr>
    </w:p>
    <w:p w:rsidR="009424D6" w:rsidRDefault="00F23AB0">
      <w:pPr>
        <w:pStyle w:val="Spistreci1"/>
        <w:tabs>
          <w:tab w:val="left" w:pos="440"/>
          <w:tab w:val="right" w:leader="dot" w:pos="9060"/>
        </w:tabs>
        <w:rPr>
          <w:rFonts w:ascii="Arial" w:hAnsi="Arial" w:cs="Arial"/>
          <w:sz w:val="22"/>
          <w:szCs w:val="22"/>
        </w:rPr>
      </w:pPr>
      <w:r w:rsidRPr="00AF2625">
        <w:rPr>
          <w:rFonts w:ascii="Arial" w:hAnsi="Arial" w:cs="Arial"/>
          <w:sz w:val="22"/>
          <w:szCs w:val="22"/>
        </w:rPr>
        <w:fldChar w:fldCharType="begin"/>
      </w:r>
      <w:r w:rsidR="00AB5A5E" w:rsidRPr="00AF2625">
        <w:rPr>
          <w:rFonts w:ascii="Arial" w:hAnsi="Arial" w:cs="Arial"/>
          <w:sz w:val="22"/>
          <w:szCs w:val="22"/>
        </w:rPr>
        <w:instrText xml:space="preserve"> TOC \h \z \t "Styl1;1;Styl2;2" </w:instrText>
      </w:r>
      <w:r w:rsidRPr="00AF2625">
        <w:rPr>
          <w:rFonts w:ascii="Arial" w:hAnsi="Arial" w:cs="Arial"/>
          <w:sz w:val="22"/>
          <w:szCs w:val="22"/>
        </w:rPr>
        <w:fldChar w:fldCharType="separate"/>
      </w:r>
      <w:hyperlink w:anchor="_Toc447628404" w:history="1">
        <w:r w:rsidR="00BE409E" w:rsidRPr="00AF2625">
          <w:rPr>
            <w:rStyle w:val="Hipercze"/>
            <w:rFonts w:ascii="Arial" w:hAnsi="Arial" w:cs="Arial"/>
            <w:noProof/>
            <w:sz w:val="22"/>
            <w:szCs w:val="22"/>
          </w:rPr>
          <w:t>Spis zawartości</w:t>
        </w:r>
        <w:r w:rsidR="00AF2625">
          <w:rPr>
            <w:rStyle w:val="Hipercze"/>
            <w:rFonts w:ascii="Arial" w:hAnsi="Arial" w:cs="Arial"/>
            <w:noProof/>
            <w:sz w:val="22"/>
            <w:szCs w:val="22"/>
          </w:rPr>
          <w:t xml:space="preserve"> opracowania</w:t>
        </w:r>
        <w:r w:rsidR="009424D6" w:rsidRPr="00AF2625">
          <w:rPr>
            <w:rStyle w:val="Hipercze"/>
            <w:rFonts w:ascii="Arial" w:hAnsi="Arial" w:cs="Arial"/>
            <w:noProof/>
            <w:sz w:val="22"/>
            <w:szCs w:val="22"/>
          </w:rPr>
          <w:t>.</w:t>
        </w:r>
        <w:r w:rsidR="009424D6" w:rsidRPr="00AF2625">
          <w:rPr>
            <w:rFonts w:ascii="Arial" w:hAnsi="Arial" w:cs="Arial"/>
            <w:noProof/>
            <w:webHidden/>
            <w:sz w:val="22"/>
            <w:szCs w:val="22"/>
          </w:rPr>
          <w:tab/>
        </w:r>
      </w:hyperlink>
      <w:r w:rsidR="00FC6F2D">
        <w:rPr>
          <w:rFonts w:ascii="Arial" w:hAnsi="Arial" w:cs="Arial"/>
          <w:sz w:val="22"/>
          <w:szCs w:val="22"/>
        </w:rPr>
        <w:t>2</w:t>
      </w:r>
    </w:p>
    <w:p w:rsidR="00412FA0" w:rsidRPr="00412FA0" w:rsidRDefault="00412FA0" w:rsidP="00412FA0"/>
    <w:p w:rsidR="00A833B8" w:rsidRDefault="00F23AB0" w:rsidP="00A833B8">
      <w:pPr>
        <w:pStyle w:val="Spistreci1"/>
        <w:tabs>
          <w:tab w:val="left" w:pos="440"/>
          <w:tab w:val="right" w:leader="dot" w:pos="9060"/>
        </w:tabs>
        <w:rPr>
          <w:rFonts w:ascii="Arial" w:hAnsi="Arial" w:cs="Arial"/>
          <w:sz w:val="22"/>
          <w:szCs w:val="22"/>
        </w:rPr>
      </w:pPr>
      <w:hyperlink w:anchor="_Toc447628404" w:history="1">
        <w:r w:rsidR="00AF2625" w:rsidRPr="00AF2625">
          <w:rPr>
            <w:rStyle w:val="Hipercze"/>
            <w:rFonts w:ascii="Arial" w:hAnsi="Arial" w:cs="Arial"/>
            <w:b/>
            <w:noProof/>
            <w:sz w:val="22"/>
            <w:szCs w:val="22"/>
          </w:rPr>
          <w:t>CZĘŚĆ OPISOWA</w:t>
        </w:r>
        <w:r w:rsidR="00A833B8" w:rsidRPr="00AF2625">
          <w:rPr>
            <w:rStyle w:val="Hipercze"/>
            <w:rFonts w:ascii="Arial" w:hAnsi="Arial" w:cs="Arial"/>
            <w:noProof/>
            <w:sz w:val="22"/>
            <w:szCs w:val="22"/>
          </w:rPr>
          <w:t>.</w:t>
        </w:r>
        <w:r w:rsidR="00A833B8" w:rsidRPr="00AF2625">
          <w:rPr>
            <w:rFonts w:ascii="Arial" w:hAnsi="Arial" w:cs="Arial"/>
            <w:noProof/>
            <w:webHidden/>
            <w:sz w:val="22"/>
            <w:szCs w:val="22"/>
          </w:rPr>
          <w:tab/>
        </w:r>
      </w:hyperlink>
      <w:r w:rsidR="00FC6F2D">
        <w:rPr>
          <w:rFonts w:ascii="Arial" w:hAnsi="Arial" w:cs="Arial"/>
          <w:sz w:val="22"/>
          <w:szCs w:val="22"/>
        </w:rPr>
        <w:t>3</w:t>
      </w:r>
    </w:p>
    <w:p w:rsidR="00412FA0" w:rsidRPr="00412FA0" w:rsidRDefault="00412FA0" w:rsidP="00412FA0"/>
    <w:p w:rsidR="00A833B8" w:rsidRPr="00AF2625" w:rsidRDefault="00F23AB0" w:rsidP="00A833B8">
      <w:pPr>
        <w:pStyle w:val="Spistreci1"/>
        <w:tabs>
          <w:tab w:val="left" w:pos="440"/>
          <w:tab w:val="right" w:leader="dot" w:pos="9060"/>
        </w:tabs>
        <w:rPr>
          <w:rFonts w:ascii="Arial" w:hAnsi="Arial" w:cs="Arial"/>
          <w:noProof/>
          <w:color w:val="0563C1"/>
          <w:sz w:val="22"/>
          <w:szCs w:val="22"/>
          <w:u w:val="single"/>
        </w:rPr>
      </w:pPr>
      <w:hyperlink w:anchor="_Toc447628404" w:history="1">
        <w:r w:rsidR="00A833B8" w:rsidRPr="00AF2625">
          <w:rPr>
            <w:rStyle w:val="Hipercze"/>
            <w:rFonts w:ascii="Arial" w:hAnsi="Arial" w:cs="Arial"/>
            <w:noProof/>
            <w:sz w:val="22"/>
            <w:szCs w:val="22"/>
          </w:rPr>
          <w:t>1.</w:t>
        </w:r>
        <w:r w:rsidR="00A833B8" w:rsidRPr="00AF2625">
          <w:rPr>
            <w:rFonts w:ascii="Arial" w:hAnsi="Arial" w:cs="Arial"/>
            <w:noProof/>
            <w:sz w:val="22"/>
            <w:szCs w:val="22"/>
          </w:rPr>
          <w:tab/>
        </w:r>
        <w:r w:rsidR="00A833B8" w:rsidRPr="00AF2625">
          <w:rPr>
            <w:rStyle w:val="Hipercze"/>
            <w:rFonts w:ascii="Arial" w:hAnsi="Arial" w:cs="Arial"/>
            <w:noProof/>
            <w:sz w:val="22"/>
            <w:szCs w:val="22"/>
          </w:rPr>
          <w:t>Podstawa opracowania.</w:t>
        </w:r>
        <w:r w:rsidR="00A833B8" w:rsidRPr="00AF2625">
          <w:rPr>
            <w:rFonts w:ascii="Arial" w:hAnsi="Arial" w:cs="Arial"/>
            <w:noProof/>
            <w:webHidden/>
            <w:sz w:val="22"/>
            <w:szCs w:val="22"/>
          </w:rPr>
          <w:tab/>
        </w:r>
      </w:hyperlink>
      <w:r w:rsidR="00FC6F2D">
        <w:rPr>
          <w:rFonts w:ascii="Arial" w:hAnsi="Arial" w:cs="Arial"/>
          <w:sz w:val="22"/>
          <w:szCs w:val="22"/>
        </w:rPr>
        <w:t>4</w:t>
      </w:r>
    </w:p>
    <w:p w:rsidR="009424D6" w:rsidRPr="00AF2625" w:rsidRDefault="00F23AB0">
      <w:pPr>
        <w:pStyle w:val="Spistreci1"/>
        <w:tabs>
          <w:tab w:val="left" w:pos="440"/>
          <w:tab w:val="right" w:leader="dot" w:pos="9060"/>
        </w:tabs>
        <w:rPr>
          <w:rFonts w:ascii="Arial" w:hAnsi="Arial" w:cs="Arial"/>
          <w:noProof/>
          <w:sz w:val="22"/>
          <w:szCs w:val="22"/>
        </w:rPr>
      </w:pPr>
      <w:hyperlink w:anchor="_Toc447628405" w:history="1">
        <w:r w:rsidR="009424D6" w:rsidRPr="00AF2625">
          <w:rPr>
            <w:rStyle w:val="Hipercze"/>
            <w:rFonts w:ascii="Arial" w:hAnsi="Arial" w:cs="Arial"/>
            <w:noProof/>
            <w:sz w:val="22"/>
            <w:szCs w:val="22"/>
          </w:rPr>
          <w:t>2.</w:t>
        </w:r>
        <w:r w:rsidR="009424D6" w:rsidRPr="00AF2625">
          <w:rPr>
            <w:rFonts w:ascii="Arial" w:hAnsi="Arial" w:cs="Arial"/>
            <w:noProof/>
            <w:sz w:val="22"/>
            <w:szCs w:val="22"/>
          </w:rPr>
          <w:tab/>
        </w:r>
        <w:r w:rsidR="009424D6" w:rsidRPr="00AF2625">
          <w:rPr>
            <w:rStyle w:val="Hipercze"/>
            <w:rFonts w:ascii="Arial" w:hAnsi="Arial" w:cs="Arial"/>
            <w:noProof/>
            <w:sz w:val="22"/>
            <w:szCs w:val="22"/>
          </w:rPr>
          <w:t>Przedmiot</w:t>
        </w:r>
        <w:r w:rsidR="00F67F0F" w:rsidRPr="00AF2625">
          <w:rPr>
            <w:rStyle w:val="Hipercze"/>
            <w:rFonts w:ascii="Arial" w:hAnsi="Arial" w:cs="Arial"/>
            <w:noProof/>
            <w:sz w:val="22"/>
            <w:szCs w:val="22"/>
          </w:rPr>
          <w:t xml:space="preserve"> i zakres</w:t>
        </w:r>
        <w:r w:rsidR="009424D6" w:rsidRPr="00AF2625">
          <w:rPr>
            <w:rStyle w:val="Hipercze"/>
            <w:rFonts w:ascii="Arial" w:hAnsi="Arial" w:cs="Arial"/>
            <w:noProof/>
            <w:sz w:val="22"/>
            <w:szCs w:val="22"/>
          </w:rPr>
          <w:t xml:space="preserve"> opracowania.</w:t>
        </w:r>
        <w:r w:rsidR="009424D6" w:rsidRPr="00AF2625">
          <w:rPr>
            <w:rFonts w:ascii="Arial" w:hAnsi="Arial" w:cs="Arial"/>
            <w:noProof/>
            <w:webHidden/>
            <w:sz w:val="22"/>
            <w:szCs w:val="22"/>
          </w:rPr>
          <w:tab/>
        </w:r>
      </w:hyperlink>
      <w:r w:rsidR="00412FA0">
        <w:rPr>
          <w:rFonts w:ascii="Arial" w:hAnsi="Arial" w:cs="Arial"/>
          <w:sz w:val="22"/>
          <w:szCs w:val="22"/>
        </w:rPr>
        <w:t>4</w:t>
      </w:r>
    </w:p>
    <w:p w:rsidR="009424D6" w:rsidRPr="00AF2625" w:rsidRDefault="00F23AB0">
      <w:pPr>
        <w:pStyle w:val="Spistreci1"/>
        <w:tabs>
          <w:tab w:val="left" w:pos="440"/>
          <w:tab w:val="right" w:leader="dot" w:pos="9060"/>
        </w:tabs>
        <w:rPr>
          <w:rFonts w:ascii="Arial" w:hAnsi="Arial" w:cs="Arial"/>
          <w:noProof/>
          <w:sz w:val="22"/>
          <w:szCs w:val="22"/>
        </w:rPr>
      </w:pPr>
      <w:hyperlink w:anchor="_Toc447628406" w:history="1">
        <w:r w:rsidR="009424D6" w:rsidRPr="00AF2625">
          <w:rPr>
            <w:rStyle w:val="Hipercze"/>
            <w:rFonts w:ascii="Arial" w:hAnsi="Arial" w:cs="Arial"/>
            <w:noProof/>
            <w:sz w:val="22"/>
            <w:szCs w:val="22"/>
          </w:rPr>
          <w:t>3.</w:t>
        </w:r>
        <w:r w:rsidR="009424D6" w:rsidRPr="00AF2625">
          <w:rPr>
            <w:rFonts w:ascii="Arial" w:hAnsi="Arial" w:cs="Arial"/>
            <w:noProof/>
            <w:sz w:val="22"/>
            <w:szCs w:val="22"/>
          </w:rPr>
          <w:tab/>
        </w:r>
        <w:r w:rsidR="009424D6" w:rsidRPr="00AF2625">
          <w:rPr>
            <w:rStyle w:val="Hipercze"/>
            <w:rFonts w:ascii="Arial" w:hAnsi="Arial" w:cs="Arial"/>
            <w:noProof/>
            <w:sz w:val="22"/>
            <w:szCs w:val="22"/>
          </w:rPr>
          <w:t>Opis stanu istniejącego.</w:t>
        </w:r>
        <w:r w:rsidR="009424D6" w:rsidRPr="00AF2625">
          <w:rPr>
            <w:rFonts w:ascii="Arial" w:hAnsi="Arial" w:cs="Arial"/>
            <w:noProof/>
            <w:webHidden/>
            <w:sz w:val="22"/>
            <w:szCs w:val="22"/>
          </w:rPr>
          <w:tab/>
        </w:r>
      </w:hyperlink>
      <w:r w:rsidR="00412FA0">
        <w:rPr>
          <w:rFonts w:ascii="Arial" w:hAnsi="Arial" w:cs="Arial"/>
          <w:sz w:val="22"/>
          <w:szCs w:val="22"/>
        </w:rPr>
        <w:t>5</w:t>
      </w:r>
    </w:p>
    <w:p w:rsidR="009424D6" w:rsidRPr="00AF2625" w:rsidRDefault="00F23AB0">
      <w:pPr>
        <w:pStyle w:val="Spistreci1"/>
        <w:tabs>
          <w:tab w:val="left" w:pos="440"/>
          <w:tab w:val="right" w:leader="dot" w:pos="9060"/>
        </w:tabs>
        <w:rPr>
          <w:rFonts w:ascii="Arial" w:hAnsi="Arial" w:cs="Arial"/>
          <w:sz w:val="22"/>
          <w:szCs w:val="22"/>
        </w:rPr>
      </w:pPr>
      <w:hyperlink w:anchor="_Toc447628407" w:history="1">
        <w:r w:rsidR="009424D6" w:rsidRPr="00AF2625">
          <w:rPr>
            <w:rStyle w:val="Hipercze"/>
            <w:rFonts w:ascii="Arial" w:hAnsi="Arial" w:cs="Arial"/>
            <w:noProof/>
            <w:sz w:val="22"/>
            <w:szCs w:val="22"/>
          </w:rPr>
          <w:t>4.</w:t>
        </w:r>
        <w:r w:rsidR="009424D6" w:rsidRPr="00AF2625">
          <w:rPr>
            <w:rFonts w:ascii="Arial" w:hAnsi="Arial" w:cs="Arial"/>
            <w:noProof/>
            <w:sz w:val="22"/>
            <w:szCs w:val="22"/>
          </w:rPr>
          <w:tab/>
        </w:r>
        <w:r w:rsidR="009424D6" w:rsidRPr="00AF2625">
          <w:rPr>
            <w:rStyle w:val="Hipercze"/>
            <w:rFonts w:ascii="Arial" w:hAnsi="Arial" w:cs="Arial"/>
            <w:noProof/>
            <w:sz w:val="22"/>
            <w:szCs w:val="22"/>
          </w:rPr>
          <w:t>Stan projektowany</w:t>
        </w:r>
        <w:r w:rsidR="009424D6" w:rsidRPr="00AF2625">
          <w:rPr>
            <w:rFonts w:ascii="Arial" w:hAnsi="Arial" w:cs="Arial"/>
            <w:noProof/>
            <w:webHidden/>
            <w:sz w:val="22"/>
            <w:szCs w:val="22"/>
          </w:rPr>
          <w:tab/>
        </w:r>
      </w:hyperlink>
      <w:r w:rsidR="00412FA0">
        <w:rPr>
          <w:rFonts w:ascii="Arial" w:hAnsi="Arial" w:cs="Arial"/>
          <w:sz w:val="22"/>
          <w:szCs w:val="22"/>
        </w:rPr>
        <w:t>5</w:t>
      </w:r>
    </w:p>
    <w:p w:rsidR="009424D6" w:rsidRDefault="00F23AB0">
      <w:pPr>
        <w:pStyle w:val="Spistreci2"/>
        <w:tabs>
          <w:tab w:val="left" w:pos="880"/>
          <w:tab w:val="right" w:leader="dot" w:pos="9060"/>
        </w:tabs>
        <w:rPr>
          <w:rFonts w:ascii="Arial" w:hAnsi="Arial" w:cs="Arial"/>
          <w:sz w:val="22"/>
          <w:szCs w:val="22"/>
        </w:rPr>
      </w:pPr>
      <w:hyperlink w:anchor="_Toc447628408" w:history="1">
        <w:r w:rsidR="00960762" w:rsidRPr="00AF2625">
          <w:rPr>
            <w:rStyle w:val="Hipercze"/>
            <w:rFonts w:ascii="Arial" w:hAnsi="Arial" w:cs="Arial"/>
            <w:noProof/>
            <w:sz w:val="22"/>
            <w:szCs w:val="22"/>
          </w:rPr>
          <w:t>4.1</w:t>
        </w:r>
        <w:r w:rsidR="009424D6" w:rsidRPr="00AF2625">
          <w:rPr>
            <w:rStyle w:val="Hipercze"/>
            <w:rFonts w:ascii="Arial" w:hAnsi="Arial" w:cs="Arial"/>
            <w:noProof/>
            <w:sz w:val="22"/>
            <w:szCs w:val="22"/>
          </w:rPr>
          <w:t>.</w:t>
        </w:r>
        <w:r w:rsidR="009424D6" w:rsidRPr="00AF2625">
          <w:rPr>
            <w:rFonts w:ascii="Arial" w:hAnsi="Arial" w:cs="Arial"/>
            <w:noProof/>
            <w:sz w:val="22"/>
            <w:szCs w:val="22"/>
          </w:rPr>
          <w:tab/>
        </w:r>
        <w:r w:rsidR="008A2F8E">
          <w:rPr>
            <w:rStyle w:val="Hipercze"/>
            <w:rFonts w:ascii="Arial" w:hAnsi="Arial" w:cs="Arial"/>
            <w:noProof/>
            <w:sz w:val="22"/>
            <w:szCs w:val="22"/>
          </w:rPr>
          <w:t>Roboty ziemne</w:t>
        </w:r>
        <w:r w:rsidR="009424D6" w:rsidRPr="00AF2625">
          <w:rPr>
            <w:rStyle w:val="Hipercze"/>
            <w:rFonts w:ascii="Arial" w:hAnsi="Arial" w:cs="Arial"/>
            <w:noProof/>
            <w:sz w:val="22"/>
            <w:szCs w:val="22"/>
          </w:rPr>
          <w:t>.</w:t>
        </w:r>
        <w:r w:rsidR="009424D6" w:rsidRPr="00AF2625">
          <w:rPr>
            <w:rFonts w:ascii="Arial" w:hAnsi="Arial" w:cs="Arial"/>
            <w:noProof/>
            <w:webHidden/>
            <w:sz w:val="22"/>
            <w:szCs w:val="22"/>
          </w:rPr>
          <w:tab/>
        </w:r>
      </w:hyperlink>
      <w:r w:rsidR="00412FA0">
        <w:rPr>
          <w:rFonts w:ascii="Arial" w:hAnsi="Arial" w:cs="Arial"/>
          <w:sz w:val="22"/>
          <w:szCs w:val="22"/>
        </w:rPr>
        <w:t>5</w:t>
      </w:r>
    </w:p>
    <w:p w:rsidR="008A2F8E" w:rsidRPr="008A2F8E" w:rsidRDefault="00F23AB0" w:rsidP="008A2F8E">
      <w:pPr>
        <w:pStyle w:val="Spistreci2"/>
        <w:tabs>
          <w:tab w:val="left" w:pos="880"/>
          <w:tab w:val="right" w:leader="dot" w:pos="9060"/>
        </w:tabs>
        <w:rPr>
          <w:rFonts w:ascii="Arial" w:hAnsi="Arial" w:cs="Arial"/>
          <w:noProof/>
          <w:sz w:val="22"/>
          <w:szCs w:val="22"/>
        </w:rPr>
      </w:pPr>
      <w:hyperlink w:anchor="_Toc447628408" w:history="1">
        <w:r w:rsidR="008A2F8E" w:rsidRPr="00AF2625">
          <w:rPr>
            <w:rStyle w:val="Hipercze"/>
            <w:rFonts w:ascii="Arial" w:hAnsi="Arial" w:cs="Arial"/>
            <w:noProof/>
            <w:sz w:val="22"/>
            <w:szCs w:val="22"/>
          </w:rPr>
          <w:t>4.</w:t>
        </w:r>
        <w:r w:rsidR="00167085">
          <w:rPr>
            <w:rStyle w:val="Hipercze"/>
            <w:rFonts w:ascii="Arial" w:hAnsi="Arial" w:cs="Arial"/>
            <w:noProof/>
            <w:sz w:val="22"/>
            <w:szCs w:val="22"/>
          </w:rPr>
          <w:t>2</w:t>
        </w:r>
        <w:r w:rsidR="008A2F8E" w:rsidRPr="00AF2625">
          <w:rPr>
            <w:rStyle w:val="Hipercze"/>
            <w:rFonts w:ascii="Arial" w:hAnsi="Arial" w:cs="Arial"/>
            <w:noProof/>
            <w:sz w:val="22"/>
            <w:szCs w:val="22"/>
          </w:rPr>
          <w:t>.</w:t>
        </w:r>
        <w:r w:rsidR="008A2F8E" w:rsidRPr="00AF2625">
          <w:rPr>
            <w:rFonts w:ascii="Arial" w:hAnsi="Arial" w:cs="Arial"/>
            <w:noProof/>
            <w:sz w:val="22"/>
            <w:szCs w:val="22"/>
          </w:rPr>
          <w:tab/>
        </w:r>
        <w:r w:rsidR="008A2F8E" w:rsidRPr="00AF2625">
          <w:rPr>
            <w:rStyle w:val="Hipercze"/>
            <w:rFonts w:ascii="Arial" w:hAnsi="Arial" w:cs="Arial"/>
            <w:noProof/>
            <w:sz w:val="22"/>
            <w:szCs w:val="22"/>
          </w:rPr>
          <w:t>Chodnik</w:t>
        </w:r>
        <w:r w:rsidR="008A2F8E">
          <w:rPr>
            <w:rStyle w:val="Hipercze"/>
            <w:rFonts w:ascii="Arial" w:hAnsi="Arial" w:cs="Arial"/>
            <w:noProof/>
            <w:sz w:val="22"/>
            <w:szCs w:val="22"/>
          </w:rPr>
          <w:t>, dojścia do budynku, opaska</w:t>
        </w:r>
        <w:r w:rsidR="008A2F8E" w:rsidRPr="00AF2625">
          <w:rPr>
            <w:rStyle w:val="Hipercze"/>
            <w:rFonts w:ascii="Arial" w:hAnsi="Arial" w:cs="Arial"/>
            <w:noProof/>
            <w:sz w:val="22"/>
            <w:szCs w:val="22"/>
          </w:rPr>
          <w:t>.</w:t>
        </w:r>
        <w:r w:rsidR="008A2F8E" w:rsidRPr="00AF2625">
          <w:rPr>
            <w:rFonts w:ascii="Arial" w:hAnsi="Arial" w:cs="Arial"/>
            <w:noProof/>
            <w:webHidden/>
            <w:sz w:val="22"/>
            <w:szCs w:val="22"/>
          </w:rPr>
          <w:tab/>
        </w:r>
      </w:hyperlink>
      <w:r w:rsidR="00412FA0">
        <w:rPr>
          <w:rFonts w:ascii="Arial" w:hAnsi="Arial" w:cs="Arial"/>
          <w:sz w:val="22"/>
          <w:szCs w:val="22"/>
        </w:rPr>
        <w:t>7</w:t>
      </w:r>
    </w:p>
    <w:p w:rsidR="00777510" w:rsidRPr="00AF2625" w:rsidRDefault="00F23AB0" w:rsidP="00777510">
      <w:pPr>
        <w:pStyle w:val="Spistreci2"/>
        <w:tabs>
          <w:tab w:val="left" w:pos="880"/>
          <w:tab w:val="right" w:leader="dot" w:pos="9060"/>
        </w:tabs>
        <w:rPr>
          <w:rFonts w:ascii="Arial" w:hAnsi="Arial" w:cs="Arial"/>
          <w:sz w:val="22"/>
          <w:szCs w:val="22"/>
        </w:rPr>
      </w:pPr>
      <w:hyperlink w:anchor="_Toc447628410" w:history="1">
        <w:r w:rsidR="00960762" w:rsidRPr="00AF2625">
          <w:rPr>
            <w:rStyle w:val="Hipercze"/>
            <w:rFonts w:ascii="Arial" w:hAnsi="Arial" w:cs="Arial"/>
            <w:noProof/>
            <w:sz w:val="22"/>
            <w:szCs w:val="22"/>
          </w:rPr>
          <w:t>4.</w:t>
        </w:r>
        <w:r w:rsidR="00167085">
          <w:rPr>
            <w:rStyle w:val="Hipercze"/>
            <w:rFonts w:ascii="Arial" w:hAnsi="Arial" w:cs="Arial"/>
            <w:noProof/>
            <w:sz w:val="22"/>
            <w:szCs w:val="22"/>
          </w:rPr>
          <w:t>3</w:t>
        </w:r>
        <w:r w:rsidR="009424D6" w:rsidRPr="00AF2625">
          <w:rPr>
            <w:rStyle w:val="Hipercze"/>
            <w:rFonts w:ascii="Arial" w:hAnsi="Arial" w:cs="Arial"/>
            <w:noProof/>
            <w:sz w:val="22"/>
            <w:szCs w:val="22"/>
          </w:rPr>
          <w:t>.</w:t>
        </w:r>
        <w:r w:rsidR="009424D6" w:rsidRPr="00AF2625">
          <w:rPr>
            <w:rFonts w:ascii="Arial" w:hAnsi="Arial" w:cs="Arial"/>
            <w:noProof/>
            <w:sz w:val="22"/>
            <w:szCs w:val="22"/>
          </w:rPr>
          <w:tab/>
        </w:r>
        <w:r w:rsidR="001E34B0">
          <w:rPr>
            <w:rStyle w:val="Hipercze"/>
            <w:rFonts w:ascii="Arial" w:hAnsi="Arial" w:cs="Arial"/>
            <w:noProof/>
            <w:sz w:val="22"/>
            <w:szCs w:val="22"/>
          </w:rPr>
          <w:t>Droga pożarowa</w:t>
        </w:r>
        <w:r w:rsidR="009424D6" w:rsidRPr="00AF2625">
          <w:rPr>
            <w:rStyle w:val="Hipercze"/>
            <w:rFonts w:ascii="Arial" w:hAnsi="Arial" w:cs="Arial"/>
            <w:noProof/>
            <w:sz w:val="22"/>
            <w:szCs w:val="22"/>
          </w:rPr>
          <w:t>.</w:t>
        </w:r>
        <w:r w:rsidR="009424D6" w:rsidRPr="00AF2625">
          <w:rPr>
            <w:rFonts w:ascii="Arial" w:hAnsi="Arial" w:cs="Arial"/>
            <w:noProof/>
            <w:webHidden/>
            <w:sz w:val="22"/>
            <w:szCs w:val="22"/>
          </w:rPr>
          <w:tab/>
        </w:r>
      </w:hyperlink>
      <w:r w:rsidR="00412FA0">
        <w:rPr>
          <w:rFonts w:ascii="Arial" w:hAnsi="Arial" w:cs="Arial"/>
          <w:sz w:val="22"/>
          <w:szCs w:val="22"/>
        </w:rPr>
        <w:t>7</w:t>
      </w:r>
    </w:p>
    <w:p w:rsidR="00777510" w:rsidRPr="00AF2625" w:rsidRDefault="00F23AB0" w:rsidP="00777510">
      <w:pPr>
        <w:pStyle w:val="Spistreci2"/>
        <w:tabs>
          <w:tab w:val="left" w:pos="880"/>
          <w:tab w:val="right" w:leader="dot" w:pos="9060"/>
        </w:tabs>
        <w:rPr>
          <w:rFonts w:ascii="Arial" w:hAnsi="Arial" w:cs="Arial"/>
          <w:sz w:val="22"/>
          <w:szCs w:val="22"/>
        </w:rPr>
      </w:pPr>
      <w:hyperlink w:anchor="_Toc447628410" w:history="1">
        <w:r w:rsidR="00777510" w:rsidRPr="00AF2625">
          <w:rPr>
            <w:rStyle w:val="Hipercze"/>
            <w:rFonts w:ascii="Arial" w:hAnsi="Arial" w:cs="Arial"/>
            <w:noProof/>
            <w:sz w:val="22"/>
            <w:szCs w:val="22"/>
          </w:rPr>
          <w:t>4.</w:t>
        </w:r>
        <w:r w:rsidR="00167085">
          <w:rPr>
            <w:rStyle w:val="Hipercze"/>
            <w:rFonts w:ascii="Arial" w:hAnsi="Arial" w:cs="Arial"/>
            <w:noProof/>
            <w:sz w:val="22"/>
            <w:szCs w:val="22"/>
          </w:rPr>
          <w:t>4</w:t>
        </w:r>
        <w:r w:rsidR="00777510" w:rsidRPr="00AF2625">
          <w:rPr>
            <w:rStyle w:val="Hipercze"/>
            <w:rFonts w:ascii="Arial" w:hAnsi="Arial" w:cs="Arial"/>
            <w:noProof/>
            <w:sz w:val="22"/>
            <w:szCs w:val="22"/>
          </w:rPr>
          <w:t>.</w:t>
        </w:r>
        <w:r w:rsidR="00777510" w:rsidRPr="00AF2625">
          <w:rPr>
            <w:rFonts w:ascii="Arial" w:hAnsi="Arial" w:cs="Arial"/>
            <w:noProof/>
            <w:sz w:val="22"/>
            <w:szCs w:val="22"/>
          </w:rPr>
          <w:tab/>
        </w:r>
        <w:r w:rsidR="00A77B01">
          <w:rPr>
            <w:rStyle w:val="Hipercze"/>
            <w:rFonts w:ascii="Arial" w:hAnsi="Arial" w:cs="Arial"/>
            <w:noProof/>
            <w:sz w:val="22"/>
            <w:szCs w:val="22"/>
          </w:rPr>
          <w:t>Miejsca postojowe, jezdnia manewrowa</w:t>
        </w:r>
        <w:r w:rsidR="00777510" w:rsidRPr="00AF2625">
          <w:rPr>
            <w:rStyle w:val="Hipercze"/>
            <w:rFonts w:ascii="Arial" w:hAnsi="Arial" w:cs="Arial"/>
            <w:noProof/>
            <w:sz w:val="22"/>
            <w:szCs w:val="22"/>
          </w:rPr>
          <w:t>.</w:t>
        </w:r>
        <w:r w:rsidR="00777510" w:rsidRPr="00AF2625">
          <w:rPr>
            <w:rFonts w:ascii="Arial" w:hAnsi="Arial" w:cs="Arial"/>
            <w:noProof/>
            <w:webHidden/>
            <w:sz w:val="22"/>
            <w:szCs w:val="22"/>
          </w:rPr>
          <w:tab/>
        </w:r>
      </w:hyperlink>
      <w:r w:rsidR="00412FA0">
        <w:rPr>
          <w:rFonts w:ascii="Arial" w:hAnsi="Arial" w:cs="Arial"/>
          <w:sz w:val="22"/>
          <w:szCs w:val="22"/>
        </w:rPr>
        <w:t>8</w:t>
      </w:r>
    </w:p>
    <w:p w:rsidR="009424D6" w:rsidRPr="00AF2625" w:rsidRDefault="00F23AB0">
      <w:pPr>
        <w:pStyle w:val="Spistreci2"/>
        <w:tabs>
          <w:tab w:val="left" w:pos="880"/>
          <w:tab w:val="right" w:leader="dot" w:pos="9060"/>
        </w:tabs>
        <w:rPr>
          <w:rFonts w:ascii="Arial" w:hAnsi="Arial" w:cs="Arial"/>
          <w:noProof/>
          <w:sz w:val="22"/>
          <w:szCs w:val="22"/>
        </w:rPr>
      </w:pPr>
      <w:hyperlink w:anchor="_Toc447628414" w:history="1">
        <w:r w:rsidR="00777510" w:rsidRPr="00AF2625">
          <w:rPr>
            <w:rStyle w:val="Hipercze"/>
            <w:rFonts w:ascii="Arial" w:hAnsi="Arial" w:cs="Arial"/>
            <w:noProof/>
            <w:sz w:val="22"/>
            <w:szCs w:val="22"/>
          </w:rPr>
          <w:t>4.</w:t>
        </w:r>
        <w:r w:rsidR="00167085">
          <w:rPr>
            <w:rStyle w:val="Hipercze"/>
            <w:rFonts w:ascii="Arial" w:hAnsi="Arial" w:cs="Arial"/>
            <w:noProof/>
            <w:sz w:val="22"/>
            <w:szCs w:val="22"/>
          </w:rPr>
          <w:t>5</w:t>
        </w:r>
        <w:r w:rsidR="009424D6" w:rsidRPr="00AF2625">
          <w:rPr>
            <w:rStyle w:val="Hipercze"/>
            <w:rFonts w:ascii="Arial" w:hAnsi="Arial" w:cs="Arial"/>
            <w:noProof/>
            <w:sz w:val="22"/>
            <w:szCs w:val="22"/>
          </w:rPr>
          <w:t>.</w:t>
        </w:r>
        <w:r w:rsidR="009424D6" w:rsidRPr="00AF2625">
          <w:rPr>
            <w:rFonts w:ascii="Arial" w:hAnsi="Arial" w:cs="Arial"/>
            <w:noProof/>
            <w:sz w:val="22"/>
            <w:szCs w:val="22"/>
          </w:rPr>
          <w:tab/>
        </w:r>
        <w:r w:rsidR="009424D6" w:rsidRPr="00AF2625">
          <w:rPr>
            <w:rStyle w:val="Hipercze"/>
            <w:rFonts w:ascii="Arial" w:hAnsi="Arial" w:cs="Arial"/>
            <w:noProof/>
            <w:sz w:val="22"/>
            <w:szCs w:val="22"/>
          </w:rPr>
          <w:t>Odwodnienie.</w:t>
        </w:r>
        <w:r w:rsidR="009424D6" w:rsidRPr="00AF2625">
          <w:rPr>
            <w:rFonts w:ascii="Arial" w:hAnsi="Arial" w:cs="Arial"/>
            <w:noProof/>
            <w:webHidden/>
            <w:sz w:val="22"/>
            <w:szCs w:val="22"/>
          </w:rPr>
          <w:tab/>
        </w:r>
      </w:hyperlink>
      <w:r w:rsidR="00412FA0">
        <w:rPr>
          <w:rFonts w:ascii="Arial" w:hAnsi="Arial" w:cs="Arial"/>
          <w:sz w:val="22"/>
          <w:szCs w:val="22"/>
        </w:rPr>
        <w:t>9</w:t>
      </w:r>
    </w:p>
    <w:p w:rsidR="009424D6" w:rsidRPr="00AF2625" w:rsidRDefault="00F23AB0">
      <w:pPr>
        <w:pStyle w:val="Spistreci2"/>
        <w:tabs>
          <w:tab w:val="left" w:pos="880"/>
          <w:tab w:val="right" w:leader="dot" w:pos="9060"/>
        </w:tabs>
        <w:rPr>
          <w:rFonts w:ascii="Arial" w:hAnsi="Arial" w:cs="Arial"/>
          <w:sz w:val="22"/>
          <w:szCs w:val="22"/>
        </w:rPr>
      </w:pPr>
      <w:hyperlink w:anchor="_Toc447628415" w:history="1">
        <w:r w:rsidR="00777510" w:rsidRPr="00AF2625">
          <w:rPr>
            <w:rStyle w:val="Hipercze"/>
            <w:rFonts w:ascii="Arial" w:hAnsi="Arial" w:cs="Arial"/>
            <w:noProof/>
            <w:sz w:val="22"/>
            <w:szCs w:val="22"/>
          </w:rPr>
          <w:t>4.</w:t>
        </w:r>
        <w:r w:rsidR="00167085">
          <w:rPr>
            <w:rStyle w:val="Hipercze"/>
            <w:rFonts w:ascii="Arial" w:hAnsi="Arial" w:cs="Arial"/>
            <w:noProof/>
            <w:sz w:val="22"/>
            <w:szCs w:val="22"/>
          </w:rPr>
          <w:t>6</w:t>
        </w:r>
        <w:r w:rsidR="009424D6" w:rsidRPr="00AF2625">
          <w:rPr>
            <w:rStyle w:val="Hipercze"/>
            <w:rFonts w:ascii="Arial" w:hAnsi="Arial" w:cs="Arial"/>
            <w:noProof/>
            <w:sz w:val="22"/>
            <w:szCs w:val="22"/>
          </w:rPr>
          <w:t>.</w:t>
        </w:r>
        <w:r w:rsidR="009424D6" w:rsidRPr="00AF2625">
          <w:rPr>
            <w:rFonts w:ascii="Arial" w:hAnsi="Arial" w:cs="Arial"/>
            <w:noProof/>
            <w:sz w:val="22"/>
            <w:szCs w:val="22"/>
          </w:rPr>
          <w:tab/>
        </w:r>
        <w:r w:rsidR="00311AF5" w:rsidRPr="00AF2625">
          <w:rPr>
            <w:rStyle w:val="Hipercze"/>
            <w:rFonts w:ascii="Arial" w:hAnsi="Arial" w:cs="Arial"/>
            <w:noProof/>
            <w:sz w:val="22"/>
            <w:szCs w:val="22"/>
          </w:rPr>
          <w:t>Warunki gruntowo - wodne</w:t>
        </w:r>
        <w:r w:rsidR="009424D6" w:rsidRPr="00AF2625">
          <w:rPr>
            <w:rStyle w:val="Hipercze"/>
            <w:rFonts w:ascii="Arial" w:hAnsi="Arial" w:cs="Arial"/>
            <w:noProof/>
            <w:sz w:val="22"/>
            <w:szCs w:val="22"/>
          </w:rPr>
          <w:t>.</w:t>
        </w:r>
        <w:r w:rsidR="009424D6" w:rsidRPr="00AF2625">
          <w:rPr>
            <w:rFonts w:ascii="Arial" w:hAnsi="Arial" w:cs="Arial"/>
            <w:noProof/>
            <w:webHidden/>
            <w:sz w:val="22"/>
            <w:szCs w:val="22"/>
          </w:rPr>
          <w:tab/>
        </w:r>
      </w:hyperlink>
      <w:r w:rsidR="00FC6F2D">
        <w:rPr>
          <w:rFonts w:ascii="Arial" w:hAnsi="Arial" w:cs="Arial"/>
          <w:sz w:val="22"/>
          <w:szCs w:val="22"/>
        </w:rPr>
        <w:t>1</w:t>
      </w:r>
      <w:r w:rsidR="00412FA0">
        <w:rPr>
          <w:rFonts w:ascii="Arial" w:hAnsi="Arial" w:cs="Arial"/>
          <w:sz w:val="22"/>
          <w:szCs w:val="22"/>
        </w:rPr>
        <w:t>0</w:t>
      </w:r>
    </w:p>
    <w:p w:rsidR="00CB3993" w:rsidRDefault="00F23AB0" w:rsidP="00CB3993">
      <w:pPr>
        <w:pStyle w:val="Spistreci2"/>
        <w:tabs>
          <w:tab w:val="left" w:pos="880"/>
          <w:tab w:val="right" w:leader="dot" w:pos="9060"/>
        </w:tabs>
        <w:rPr>
          <w:rFonts w:ascii="Arial" w:hAnsi="Arial" w:cs="Arial"/>
          <w:sz w:val="22"/>
          <w:szCs w:val="22"/>
        </w:rPr>
      </w:pPr>
      <w:hyperlink w:anchor="_Toc447628415" w:history="1">
        <w:r w:rsidR="00777510" w:rsidRPr="00AF2625">
          <w:rPr>
            <w:rStyle w:val="Hipercze"/>
            <w:rFonts w:ascii="Arial" w:hAnsi="Arial" w:cs="Arial"/>
            <w:noProof/>
            <w:sz w:val="22"/>
            <w:szCs w:val="22"/>
          </w:rPr>
          <w:t>4.</w:t>
        </w:r>
        <w:r w:rsidR="00167085">
          <w:rPr>
            <w:rStyle w:val="Hipercze"/>
            <w:rFonts w:ascii="Arial" w:hAnsi="Arial" w:cs="Arial"/>
            <w:noProof/>
            <w:sz w:val="22"/>
            <w:szCs w:val="22"/>
          </w:rPr>
          <w:t>7</w:t>
        </w:r>
        <w:r w:rsidR="00CB3993" w:rsidRPr="00AF2625">
          <w:rPr>
            <w:rStyle w:val="Hipercze"/>
            <w:rFonts w:ascii="Arial" w:hAnsi="Arial" w:cs="Arial"/>
            <w:noProof/>
            <w:sz w:val="22"/>
            <w:szCs w:val="22"/>
          </w:rPr>
          <w:t>.</w:t>
        </w:r>
        <w:r w:rsidR="00CB3993" w:rsidRPr="00AF2625">
          <w:rPr>
            <w:rFonts w:ascii="Arial" w:hAnsi="Arial" w:cs="Arial"/>
            <w:noProof/>
            <w:sz w:val="22"/>
            <w:szCs w:val="22"/>
          </w:rPr>
          <w:tab/>
        </w:r>
        <w:r w:rsidR="00CB3993" w:rsidRPr="00AF2625">
          <w:rPr>
            <w:rStyle w:val="Hipercze"/>
            <w:rFonts w:ascii="Arial" w:hAnsi="Arial" w:cs="Arial"/>
            <w:noProof/>
            <w:sz w:val="22"/>
            <w:szCs w:val="22"/>
          </w:rPr>
          <w:t>Kolizje.</w:t>
        </w:r>
        <w:r w:rsidR="00CB3993" w:rsidRPr="00AF2625">
          <w:rPr>
            <w:rFonts w:ascii="Arial" w:hAnsi="Arial" w:cs="Arial"/>
            <w:noProof/>
            <w:webHidden/>
            <w:sz w:val="22"/>
            <w:szCs w:val="22"/>
          </w:rPr>
          <w:tab/>
        </w:r>
      </w:hyperlink>
      <w:r w:rsidR="00FC6F2D">
        <w:rPr>
          <w:rFonts w:ascii="Arial" w:hAnsi="Arial" w:cs="Arial"/>
          <w:sz w:val="22"/>
          <w:szCs w:val="22"/>
        </w:rPr>
        <w:t>1</w:t>
      </w:r>
      <w:r w:rsidR="00412FA0">
        <w:rPr>
          <w:rFonts w:ascii="Arial" w:hAnsi="Arial" w:cs="Arial"/>
          <w:sz w:val="22"/>
          <w:szCs w:val="22"/>
        </w:rPr>
        <w:t>0</w:t>
      </w:r>
    </w:p>
    <w:p w:rsidR="00FA1AE2" w:rsidRPr="00AF2625" w:rsidRDefault="00F23AB0" w:rsidP="00FA1AE2">
      <w:pPr>
        <w:pStyle w:val="Spistreci2"/>
        <w:tabs>
          <w:tab w:val="left" w:pos="880"/>
          <w:tab w:val="right" w:leader="dot" w:pos="9060"/>
        </w:tabs>
        <w:rPr>
          <w:rFonts w:ascii="Arial" w:hAnsi="Arial" w:cs="Arial"/>
          <w:sz w:val="22"/>
          <w:szCs w:val="22"/>
        </w:rPr>
      </w:pPr>
      <w:hyperlink w:anchor="_Toc447628415" w:history="1">
        <w:r w:rsidR="00D40897" w:rsidRPr="00AF2625">
          <w:rPr>
            <w:rStyle w:val="Hipercze"/>
            <w:rFonts w:ascii="Arial" w:hAnsi="Arial" w:cs="Arial"/>
            <w:noProof/>
            <w:sz w:val="22"/>
            <w:szCs w:val="22"/>
          </w:rPr>
          <w:t>4.</w:t>
        </w:r>
        <w:r w:rsidR="006A369F">
          <w:rPr>
            <w:rStyle w:val="Hipercze"/>
            <w:rFonts w:ascii="Arial" w:hAnsi="Arial" w:cs="Arial"/>
            <w:noProof/>
            <w:sz w:val="22"/>
            <w:szCs w:val="22"/>
          </w:rPr>
          <w:t>8</w:t>
        </w:r>
        <w:r w:rsidR="00FA1AE2" w:rsidRPr="00AF2625">
          <w:rPr>
            <w:rStyle w:val="Hipercze"/>
            <w:rFonts w:ascii="Arial" w:hAnsi="Arial" w:cs="Arial"/>
            <w:noProof/>
            <w:sz w:val="22"/>
            <w:szCs w:val="22"/>
          </w:rPr>
          <w:t>.</w:t>
        </w:r>
        <w:r w:rsidR="00FA1AE2" w:rsidRPr="00AF2625">
          <w:rPr>
            <w:rFonts w:ascii="Arial" w:hAnsi="Arial" w:cs="Arial"/>
            <w:noProof/>
            <w:sz w:val="22"/>
            <w:szCs w:val="22"/>
          </w:rPr>
          <w:tab/>
        </w:r>
        <w:r w:rsidR="00311AF5" w:rsidRPr="00AF2625">
          <w:rPr>
            <w:rStyle w:val="Hipercze"/>
            <w:rFonts w:ascii="Arial" w:hAnsi="Arial" w:cs="Arial"/>
            <w:noProof/>
            <w:sz w:val="22"/>
            <w:szCs w:val="22"/>
          </w:rPr>
          <w:t>Zestawienie powierzchni</w:t>
        </w:r>
        <w:r w:rsidR="00FA1AE2" w:rsidRPr="00AF2625">
          <w:rPr>
            <w:rStyle w:val="Hipercze"/>
            <w:rFonts w:ascii="Arial" w:hAnsi="Arial" w:cs="Arial"/>
            <w:noProof/>
            <w:sz w:val="22"/>
            <w:szCs w:val="22"/>
          </w:rPr>
          <w:t>.</w:t>
        </w:r>
        <w:r w:rsidR="00FA1AE2" w:rsidRPr="00AF2625">
          <w:rPr>
            <w:rFonts w:ascii="Arial" w:hAnsi="Arial" w:cs="Arial"/>
            <w:noProof/>
            <w:webHidden/>
            <w:sz w:val="22"/>
            <w:szCs w:val="22"/>
          </w:rPr>
          <w:tab/>
        </w:r>
      </w:hyperlink>
      <w:r w:rsidR="00412FA0">
        <w:rPr>
          <w:rFonts w:ascii="Arial" w:hAnsi="Arial" w:cs="Arial"/>
          <w:sz w:val="22"/>
          <w:szCs w:val="22"/>
        </w:rPr>
        <w:t>10</w:t>
      </w:r>
    </w:p>
    <w:p w:rsidR="00AF4BEC" w:rsidRDefault="00F23AB0" w:rsidP="00AF4BEC">
      <w:pPr>
        <w:pStyle w:val="Spistreci1"/>
        <w:tabs>
          <w:tab w:val="left" w:pos="440"/>
          <w:tab w:val="right" w:leader="dot" w:pos="9060"/>
        </w:tabs>
        <w:rPr>
          <w:rFonts w:ascii="Arial" w:hAnsi="Arial" w:cs="Arial"/>
          <w:sz w:val="22"/>
          <w:szCs w:val="22"/>
        </w:rPr>
      </w:pPr>
      <w:hyperlink w:anchor="_Toc447628416" w:history="1">
        <w:r w:rsidR="0080328E" w:rsidRPr="00AF2625">
          <w:rPr>
            <w:rStyle w:val="Hipercze"/>
            <w:rFonts w:ascii="Arial" w:hAnsi="Arial" w:cs="Arial"/>
            <w:noProof/>
            <w:sz w:val="22"/>
            <w:szCs w:val="22"/>
          </w:rPr>
          <w:t>5</w:t>
        </w:r>
        <w:r w:rsidR="00AF4BEC" w:rsidRPr="00AF2625">
          <w:rPr>
            <w:rStyle w:val="Hipercze"/>
            <w:rFonts w:ascii="Arial" w:hAnsi="Arial" w:cs="Arial"/>
            <w:noProof/>
            <w:sz w:val="22"/>
            <w:szCs w:val="22"/>
          </w:rPr>
          <w:t>.</w:t>
        </w:r>
        <w:r w:rsidR="00AF4BEC" w:rsidRPr="00AF2625">
          <w:rPr>
            <w:rFonts w:ascii="Arial" w:hAnsi="Arial" w:cs="Arial"/>
            <w:noProof/>
            <w:sz w:val="22"/>
            <w:szCs w:val="22"/>
          </w:rPr>
          <w:tab/>
        </w:r>
        <w:r w:rsidR="00AF4BEC" w:rsidRPr="00AF2625">
          <w:rPr>
            <w:rStyle w:val="Hipercze"/>
            <w:rFonts w:ascii="Arial" w:hAnsi="Arial" w:cs="Arial"/>
            <w:noProof/>
            <w:sz w:val="22"/>
            <w:szCs w:val="22"/>
          </w:rPr>
          <w:t>Uwagi ogólne.</w:t>
        </w:r>
        <w:r w:rsidR="00AF4BEC" w:rsidRPr="00AF2625">
          <w:rPr>
            <w:rFonts w:ascii="Arial" w:hAnsi="Arial" w:cs="Arial"/>
            <w:noProof/>
            <w:webHidden/>
            <w:sz w:val="22"/>
            <w:szCs w:val="22"/>
          </w:rPr>
          <w:tab/>
        </w:r>
      </w:hyperlink>
      <w:r w:rsidR="00FC6F2D">
        <w:rPr>
          <w:rFonts w:ascii="Arial" w:hAnsi="Arial" w:cs="Arial"/>
          <w:sz w:val="22"/>
          <w:szCs w:val="22"/>
        </w:rPr>
        <w:t>1</w:t>
      </w:r>
      <w:r w:rsidR="00412FA0">
        <w:rPr>
          <w:rFonts w:ascii="Arial" w:hAnsi="Arial" w:cs="Arial"/>
          <w:sz w:val="22"/>
          <w:szCs w:val="22"/>
        </w:rPr>
        <w:t>0</w:t>
      </w:r>
    </w:p>
    <w:p w:rsidR="00412FA0" w:rsidRPr="00412FA0" w:rsidRDefault="00412FA0" w:rsidP="00412FA0"/>
    <w:p w:rsidR="00AF2625" w:rsidRDefault="00F23AB0" w:rsidP="00AF2625">
      <w:pPr>
        <w:pStyle w:val="Spistreci1"/>
        <w:tabs>
          <w:tab w:val="left" w:pos="440"/>
          <w:tab w:val="right" w:leader="dot" w:pos="9060"/>
        </w:tabs>
        <w:rPr>
          <w:rFonts w:ascii="Arial" w:hAnsi="Arial" w:cs="Arial"/>
          <w:sz w:val="22"/>
          <w:szCs w:val="22"/>
        </w:rPr>
      </w:pPr>
      <w:hyperlink w:anchor="_Toc447628416" w:history="1">
        <w:r w:rsidR="00AF2625" w:rsidRPr="00AF2625">
          <w:rPr>
            <w:rStyle w:val="Hipercze"/>
            <w:rFonts w:ascii="Arial" w:hAnsi="Arial" w:cs="Arial"/>
            <w:b/>
            <w:noProof/>
            <w:sz w:val="22"/>
            <w:szCs w:val="22"/>
          </w:rPr>
          <w:t>CZĘŚĆ RYSUNKOWA</w:t>
        </w:r>
        <w:r w:rsidR="00AF2625" w:rsidRPr="00AF2625">
          <w:rPr>
            <w:rStyle w:val="Hipercze"/>
            <w:rFonts w:ascii="Arial" w:hAnsi="Arial" w:cs="Arial"/>
            <w:noProof/>
            <w:sz w:val="22"/>
            <w:szCs w:val="22"/>
          </w:rPr>
          <w:t>.</w:t>
        </w:r>
        <w:r w:rsidR="00AF2625" w:rsidRPr="00AF2625">
          <w:rPr>
            <w:rFonts w:ascii="Arial" w:hAnsi="Arial" w:cs="Arial"/>
            <w:noProof/>
            <w:webHidden/>
            <w:sz w:val="22"/>
            <w:szCs w:val="22"/>
          </w:rPr>
          <w:tab/>
        </w:r>
      </w:hyperlink>
      <w:r w:rsidR="00FC6F2D">
        <w:rPr>
          <w:rFonts w:ascii="Arial" w:hAnsi="Arial" w:cs="Arial"/>
          <w:sz w:val="22"/>
          <w:szCs w:val="22"/>
        </w:rPr>
        <w:t>1</w:t>
      </w:r>
      <w:r w:rsidR="00412FA0">
        <w:rPr>
          <w:rFonts w:ascii="Arial" w:hAnsi="Arial" w:cs="Arial"/>
          <w:sz w:val="22"/>
          <w:szCs w:val="22"/>
        </w:rPr>
        <w:t>2</w:t>
      </w:r>
    </w:p>
    <w:p w:rsidR="00412FA0" w:rsidRPr="00412FA0" w:rsidRDefault="00412FA0" w:rsidP="00412FA0"/>
    <w:p w:rsidR="00AF2625" w:rsidRDefault="00F23AB0" w:rsidP="00AF2625">
      <w:pPr>
        <w:pStyle w:val="Spistreci1"/>
        <w:tabs>
          <w:tab w:val="left" w:pos="440"/>
          <w:tab w:val="right" w:leader="dot" w:pos="9060"/>
        </w:tabs>
        <w:rPr>
          <w:rFonts w:ascii="Arial" w:hAnsi="Arial" w:cs="Arial"/>
          <w:sz w:val="22"/>
          <w:szCs w:val="22"/>
        </w:rPr>
      </w:pPr>
      <w:hyperlink w:anchor="_Toc447628416" w:history="1">
        <w:r w:rsidR="00AF2625">
          <w:rPr>
            <w:rStyle w:val="Hipercze"/>
            <w:rFonts w:ascii="Arial" w:hAnsi="Arial" w:cs="Arial"/>
            <w:noProof/>
            <w:sz w:val="22"/>
            <w:szCs w:val="22"/>
          </w:rPr>
          <w:t>Rys. D – 1 Plan orientacyjny</w:t>
        </w:r>
        <w:r w:rsidR="00AF2625" w:rsidRPr="00AF2625">
          <w:rPr>
            <w:rStyle w:val="Hipercze"/>
            <w:rFonts w:ascii="Arial" w:hAnsi="Arial" w:cs="Arial"/>
            <w:noProof/>
            <w:sz w:val="22"/>
            <w:szCs w:val="22"/>
          </w:rPr>
          <w:t>.</w:t>
        </w:r>
        <w:r w:rsidR="00AF2625" w:rsidRPr="00AF2625">
          <w:rPr>
            <w:rFonts w:ascii="Arial" w:hAnsi="Arial" w:cs="Arial"/>
            <w:noProof/>
            <w:webHidden/>
            <w:sz w:val="22"/>
            <w:szCs w:val="22"/>
          </w:rPr>
          <w:tab/>
        </w:r>
      </w:hyperlink>
      <w:r w:rsidR="00FC6F2D">
        <w:rPr>
          <w:rFonts w:ascii="Arial" w:hAnsi="Arial" w:cs="Arial"/>
          <w:sz w:val="22"/>
          <w:szCs w:val="22"/>
        </w:rPr>
        <w:t>1</w:t>
      </w:r>
      <w:r w:rsidR="00412FA0">
        <w:rPr>
          <w:rFonts w:ascii="Arial" w:hAnsi="Arial" w:cs="Arial"/>
          <w:sz w:val="22"/>
          <w:szCs w:val="22"/>
        </w:rPr>
        <w:t>3</w:t>
      </w:r>
    </w:p>
    <w:p w:rsidR="00AF2625" w:rsidRPr="00AF2625" w:rsidRDefault="00F23AB0" w:rsidP="00AF2625">
      <w:pPr>
        <w:pStyle w:val="Spistreci1"/>
        <w:tabs>
          <w:tab w:val="left" w:pos="440"/>
          <w:tab w:val="right" w:leader="dot" w:pos="9060"/>
        </w:tabs>
        <w:rPr>
          <w:rFonts w:ascii="Arial" w:hAnsi="Arial" w:cs="Arial"/>
          <w:noProof/>
          <w:sz w:val="22"/>
          <w:szCs w:val="22"/>
        </w:rPr>
      </w:pPr>
      <w:hyperlink w:anchor="_Toc447628416" w:history="1">
        <w:r w:rsidR="00AF2625">
          <w:rPr>
            <w:rStyle w:val="Hipercze"/>
            <w:rFonts w:ascii="Arial" w:hAnsi="Arial" w:cs="Arial"/>
            <w:noProof/>
            <w:sz w:val="22"/>
            <w:szCs w:val="22"/>
          </w:rPr>
          <w:t>Rys. D – 2 Plan sytuacyjno – wysokościowy</w:t>
        </w:r>
        <w:r w:rsidR="00AF2625" w:rsidRPr="00AF2625">
          <w:rPr>
            <w:rStyle w:val="Hipercze"/>
            <w:rFonts w:ascii="Arial" w:hAnsi="Arial" w:cs="Arial"/>
            <w:noProof/>
            <w:sz w:val="22"/>
            <w:szCs w:val="22"/>
          </w:rPr>
          <w:t>.</w:t>
        </w:r>
        <w:r w:rsidR="00AF2625" w:rsidRPr="00AF2625">
          <w:rPr>
            <w:rFonts w:ascii="Arial" w:hAnsi="Arial" w:cs="Arial"/>
            <w:noProof/>
            <w:webHidden/>
            <w:sz w:val="22"/>
            <w:szCs w:val="22"/>
          </w:rPr>
          <w:tab/>
        </w:r>
      </w:hyperlink>
      <w:r w:rsidR="00412FA0">
        <w:rPr>
          <w:rFonts w:ascii="Arial" w:hAnsi="Arial" w:cs="Arial"/>
          <w:sz w:val="22"/>
          <w:szCs w:val="22"/>
        </w:rPr>
        <w:t>14</w:t>
      </w:r>
    </w:p>
    <w:p w:rsidR="00AF2625" w:rsidRPr="00AF2625" w:rsidRDefault="00F23AB0" w:rsidP="00AF2625">
      <w:pPr>
        <w:pStyle w:val="Spistreci1"/>
        <w:tabs>
          <w:tab w:val="left" w:pos="440"/>
          <w:tab w:val="right" w:leader="dot" w:pos="9060"/>
        </w:tabs>
        <w:rPr>
          <w:rFonts w:ascii="Arial" w:hAnsi="Arial" w:cs="Arial"/>
          <w:noProof/>
          <w:sz w:val="22"/>
          <w:szCs w:val="22"/>
        </w:rPr>
      </w:pPr>
      <w:hyperlink w:anchor="_Toc447628416" w:history="1">
        <w:r w:rsidR="00AF2625">
          <w:rPr>
            <w:rStyle w:val="Hipercze"/>
            <w:rFonts w:ascii="Arial" w:hAnsi="Arial" w:cs="Arial"/>
            <w:noProof/>
            <w:sz w:val="22"/>
            <w:szCs w:val="22"/>
          </w:rPr>
          <w:t>Rys. D – 3 P</w:t>
        </w:r>
        <w:r w:rsidR="00111B90">
          <w:rPr>
            <w:rStyle w:val="Hipercze"/>
            <w:rFonts w:ascii="Arial" w:hAnsi="Arial" w:cs="Arial"/>
            <w:noProof/>
            <w:sz w:val="22"/>
            <w:szCs w:val="22"/>
          </w:rPr>
          <w:t>rofil podłużny</w:t>
        </w:r>
        <w:r w:rsidR="00AF2625" w:rsidRPr="00AF2625">
          <w:rPr>
            <w:rStyle w:val="Hipercze"/>
            <w:rFonts w:ascii="Arial" w:hAnsi="Arial" w:cs="Arial"/>
            <w:noProof/>
            <w:sz w:val="22"/>
            <w:szCs w:val="22"/>
          </w:rPr>
          <w:t>.</w:t>
        </w:r>
        <w:r w:rsidR="00AF2625" w:rsidRPr="00AF2625">
          <w:rPr>
            <w:rFonts w:ascii="Arial" w:hAnsi="Arial" w:cs="Arial"/>
            <w:noProof/>
            <w:webHidden/>
            <w:sz w:val="22"/>
            <w:szCs w:val="22"/>
          </w:rPr>
          <w:tab/>
        </w:r>
      </w:hyperlink>
      <w:r w:rsidR="00412FA0">
        <w:rPr>
          <w:rFonts w:ascii="Arial" w:hAnsi="Arial" w:cs="Arial"/>
          <w:sz w:val="22"/>
          <w:szCs w:val="22"/>
        </w:rPr>
        <w:t>15</w:t>
      </w:r>
    </w:p>
    <w:p w:rsidR="00AF2625" w:rsidRDefault="00F23AB0" w:rsidP="00AF2625">
      <w:pPr>
        <w:pStyle w:val="Spistreci1"/>
        <w:tabs>
          <w:tab w:val="left" w:pos="440"/>
          <w:tab w:val="right" w:leader="dot" w:pos="9060"/>
        </w:tabs>
        <w:rPr>
          <w:rFonts w:ascii="Arial" w:hAnsi="Arial" w:cs="Arial"/>
          <w:sz w:val="22"/>
          <w:szCs w:val="22"/>
        </w:rPr>
      </w:pPr>
      <w:hyperlink w:anchor="_Toc447628416" w:history="1">
        <w:r w:rsidR="00AF2625">
          <w:rPr>
            <w:rStyle w:val="Hipercze"/>
            <w:rFonts w:ascii="Arial" w:hAnsi="Arial" w:cs="Arial"/>
            <w:noProof/>
            <w:sz w:val="22"/>
            <w:szCs w:val="22"/>
          </w:rPr>
          <w:t>Rys. D – 4 Przekroje kons</w:t>
        </w:r>
        <w:r w:rsidR="001E34B0">
          <w:rPr>
            <w:rStyle w:val="Hipercze"/>
            <w:rFonts w:ascii="Arial" w:hAnsi="Arial" w:cs="Arial"/>
            <w:noProof/>
            <w:sz w:val="22"/>
            <w:szCs w:val="22"/>
          </w:rPr>
          <w:t>trukcyjne</w:t>
        </w:r>
        <w:r w:rsidR="00AF2625" w:rsidRPr="00AF2625">
          <w:rPr>
            <w:rStyle w:val="Hipercze"/>
            <w:rFonts w:ascii="Arial" w:hAnsi="Arial" w:cs="Arial"/>
            <w:noProof/>
            <w:sz w:val="22"/>
            <w:szCs w:val="22"/>
          </w:rPr>
          <w:t>.</w:t>
        </w:r>
        <w:r w:rsidR="00AF2625" w:rsidRPr="00AF2625">
          <w:rPr>
            <w:rFonts w:ascii="Arial" w:hAnsi="Arial" w:cs="Arial"/>
            <w:noProof/>
            <w:webHidden/>
            <w:sz w:val="22"/>
            <w:szCs w:val="22"/>
          </w:rPr>
          <w:tab/>
        </w:r>
      </w:hyperlink>
      <w:r w:rsidR="00412FA0">
        <w:rPr>
          <w:rFonts w:ascii="Arial" w:hAnsi="Arial" w:cs="Arial"/>
          <w:sz w:val="22"/>
          <w:szCs w:val="22"/>
        </w:rPr>
        <w:t>16</w:t>
      </w:r>
    </w:p>
    <w:p w:rsidR="00111B90" w:rsidRPr="00AF2625" w:rsidRDefault="00F23AB0" w:rsidP="00111B90">
      <w:pPr>
        <w:pStyle w:val="Spistreci1"/>
        <w:tabs>
          <w:tab w:val="left" w:pos="440"/>
          <w:tab w:val="right" w:leader="dot" w:pos="9060"/>
        </w:tabs>
        <w:rPr>
          <w:rFonts w:ascii="Arial" w:hAnsi="Arial" w:cs="Arial"/>
          <w:noProof/>
          <w:sz w:val="22"/>
          <w:szCs w:val="22"/>
        </w:rPr>
      </w:pPr>
      <w:hyperlink w:anchor="_Toc447628416" w:history="1">
        <w:r w:rsidR="00111B90">
          <w:rPr>
            <w:rStyle w:val="Hipercze"/>
            <w:rFonts w:ascii="Arial" w:hAnsi="Arial" w:cs="Arial"/>
            <w:noProof/>
            <w:sz w:val="22"/>
            <w:szCs w:val="22"/>
          </w:rPr>
          <w:t>Rys. D – 5Tyczenia geodezyjne</w:t>
        </w:r>
        <w:r w:rsidR="00111B90" w:rsidRPr="00AF2625">
          <w:rPr>
            <w:rStyle w:val="Hipercze"/>
            <w:rFonts w:ascii="Arial" w:hAnsi="Arial" w:cs="Arial"/>
            <w:noProof/>
            <w:sz w:val="22"/>
            <w:szCs w:val="22"/>
          </w:rPr>
          <w:t>.</w:t>
        </w:r>
        <w:r w:rsidR="00111B90" w:rsidRPr="00AF2625">
          <w:rPr>
            <w:rFonts w:ascii="Arial" w:hAnsi="Arial" w:cs="Arial"/>
            <w:noProof/>
            <w:webHidden/>
            <w:sz w:val="22"/>
            <w:szCs w:val="22"/>
          </w:rPr>
          <w:tab/>
        </w:r>
      </w:hyperlink>
      <w:r w:rsidR="00412FA0">
        <w:rPr>
          <w:rFonts w:ascii="Arial" w:hAnsi="Arial" w:cs="Arial"/>
          <w:sz w:val="22"/>
          <w:szCs w:val="22"/>
        </w:rPr>
        <w:t>17</w:t>
      </w:r>
    </w:p>
    <w:p w:rsidR="00111B90" w:rsidRPr="00111B90" w:rsidRDefault="00111B90" w:rsidP="00111B90"/>
    <w:p w:rsidR="00AF2625" w:rsidRPr="00AF2625" w:rsidRDefault="00AF2625" w:rsidP="00AF2625"/>
    <w:p w:rsidR="00AF2625" w:rsidRPr="00AF2625" w:rsidRDefault="00AF2625" w:rsidP="00AF2625"/>
    <w:p w:rsidR="00072FEE" w:rsidRPr="005F2B73" w:rsidRDefault="00F23AB0" w:rsidP="00072FEE">
      <w:pPr>
        <w:rPr>
          <w:rFonts w:ascii="Arial Narrow" w:hAnsi="Arial Narrow" w:cs="Arial"/>
        </w:rPr>
      </w:pPr>
      <w:r w:rsidRPr="00AF2625">
        <w:rPr>
          <w:rFonts w:ascii="Arial" w:hAnsi="Arial" w:cs="Arial"/>
          <w:sz w:val="22"/>
          <w:szCs w:val="22"/>
        </w:rPr>
        <w:fldChar w:fldCharType="end"/>
      </w:r>
    </w:p>
    <w:p w:rsidR="00A02690" w:rsidRPr="00C77FA9" w:rsidRDefault="00A02690" w:rsidP="00A833B8">
      <w:pPr>
        <w:rPr>
          <w:rFonts w:ascii="Arial" w:hAnsi="Arial" w:cs="Arial"/>
        </w:rPr>
      </w:pPr>
    </w:p>
    <w:p w:rsidR="00053374" w:rsidRPr="00C77FA9" w:rsidRDefault="00053374" w:rsidP="00C730AD">
      <w:pPr>
        <w:rPr>
          <w:rFonts w:ascii="Arial" w:hAnsi="Arial" w:cs="Arial"/>
        </w:rPr>
      </w:pPr>
    </w:p>
    <w:p w:rsidR="00C730AD" w:rsidRPr="00C77FA9" w:rsidRDefault="00C730AD" w:rsidP="00A833B8">
      <w:pPr>
        <w:rPr>
          <w:rFonts w:ascii="Arial" w:hAnsi="Arial" w:cs="Arial"/>
        </w:rPr>
      </w:pPr>
    </w:p>
    <w:p w:rsidR="009424D6" w:rsidRPr="00C77FA9" w:rsidRDefault="009424D6" w:rsidP="00A833B8">
      <w:pPr>
        <w:spacing w:line="240" w:lineRule="auto"/>
        <w:rPr>
          <w:rFonts w:ascii="Arial" w:hAnsi="Arial" w:cs="Arial"/>
        </w:rPr>
      </w:pPr>
    </w:p>
    <w:p w:rsidR="009424D6" w:rsidRDefault="009424D6" w:rsidP="009424D6">
      <w:pPr>
        <w:spacing w:line="240" w:lineRule="auto"/>
        <w:ind w:left="709"/>
        <w:rPr>
          <w:rFonts w:ascii="Arial" w:hAnsi="Arial" w:cs="Arial"/>
        </w:rPr>
      </w:pPr>
    </w:p>
    <w:p w:rsidR="008B6B45" w:rsidRDefault="008B6B45" w:rsidP="009424D6">
      <w:pPr>
        <w:spacing w:line="240" w:lineRule="auto"/>
        <w:ind w:left="709"/>
        <w:rPr>
          <w:rFonts w:ascii="Arial" w:hAnsi="Arial" w:cs="Arial"/>
        </w:rPr>
      </w:pPr>
    </w:p>
    <w:p w:rsidR="00CD2B7E" w:rsidRDefault="00CD2B7E" w:rsidP="00CD2B7E">
      <w:pPr>
        <w:spacing w:line="200" w:lineRule="exact"/>
      </w:pPr>
    </w:p>
    <w:p w:rsidR="00CD2B7E" w:rsidRDefault="00CD2B7E" w:rsidP="00CD2B7E">
      <w:pPr>
        <w:spacing w:line="200" w:lineRule="exact"/>
      </w:pPr>
    </w:p>
    <w:p w:rsidR="00CD2B7E" w:rsidRDefault="00CD2B7E" w:rsidP="00CD2B7E">
      <w:pPr>
        <w:spacing w:line="200" w:lineRule="exact"/>
      </w:pPr>
    </w:p>
    <w:p w:rsidR="008B1598" w:rsidRDefault="008B1598" w:rsidP="00855094">
      <w:pPr>
        <w:keepLines/>
        <w:suppressAutoHyphens/>
        <w:rPr>
          <w:rFonts w:ascii="Arial" w:hAnsi="Arial" w:cs="Arial"/>
          <w:b/>
        </w:rPr>
      </w:pPr>
    </w:p>
    <w:p w:rsidR="008B1598" w:rsidRDefault="008B1598" w:rsidP="00855094">
      <w:pPr>
        <w:keepLines/>
        <w:suppressAutoHyphens/>
        <w:rPr>
          <w:rFonts w:ascii="Arial" w:hAnsi="Arial" w:cs="Arial"/>
          <w:b/>
        </w:rPr>
      </w:pPr>
    </w:p>
    <w:p w:rsidR="008B1598" w:rsidRDefault="008B1598" w:rsidP="00855094">
      <w:pPr>
        <w:keepLines/>
        <w:suppressAutoHyphens/>
        <w:rPr>
          <w:rFonts w:ascii="Arial" w:hAnsi="Arial" w:cs="Arial"/>
          <w:b/>
        </w:rPr>
      </w:pPr>
    </w:p>
    <w:p w:rsidR="008B1598" w:rsidRDefault="008B1598" w:rsidP="00855094">
      <w:pPr>
        <w:keepLines/>
        <w:suppressAutoHyphens/>
        <w:rPr>
          <w:rFonts w:ascii="Arial" w:hAnsi="Arial" w:cs="Arial"/>
          <w:b/>
        </w:rPr>
      </w:pPr>
    </w:p>
    <w:p w:rsidR="008B1598" w:rsidRDefault="008B1598" w:rsidP="00855094">
      <w:pPr>
        <w:keepLines/>
        <w:suppressAutoHyphens/>
        <w:rPr>
          <w:rFonts w:ascii="Arial" w:hAnsi="Arial" w:cs="Arial"/>
          <w:b/>
        </w:rPr>
      </w:pPr>
    </w:p>
    <w:p w:rsidR="008B1598" w:rsidRDefault="008B1598" w:rsidP="00855094">
      <w:pPr>
        <w:keepLines/>
        <w:suppressAutoHyphens/>
        <w:rPr>
          <w:rFonts w:ascii="Arial" w:hAnsi="Arial" w:cs="Arial"/>
          <w:b/>
        </w:rPr>
      </w:pPr>
    </w:p>
    <w:p w:rsidR="008B1598" w:rsidRDefault="008B1598" w:rsidP="00855094">
      <w:pPr>
        <w:keepLines/>
        <w:suppressAutoHyphens/>
        <w:rPr>
          <w:rFonts w:ascii="Arial" w:hAnsi="Arial" w:cs="Arial"/>
          <w:b/>
        </w:rPr>
      </w:pPr>
    </w:p>
    <w:p w:rsidR="00583EE9" w:rsidRDefault="00583EE9" w:rsidP="00855094">
      <w:pPr>
        <w:keepLines/>
        <w:suppressAutoHyphens/>
        <w:rPr>
          <w:rFonts w:ascii="Arial" w:hAnsi="Arial" w:cs="Arial"/>
          <w:b/>
        </w:rPr>
      </w:pPr>
    </w:p>
    <w:p w:rsidR="00111B90" w:rsidRPr="00C77FA9" w:rsidRDefault="00111B90" w:rsidP="00855094">
      <w:pPr>
        <w:keepLines/>
        <w:suppressAutoHyphens/>
        <w:rPr>
          <w:rFonts w:ascii="Arial" w:hAnsi="Arial" w:cs="Arial"/>
          <w:b/>
        </w:rPr>
      </w:pPr>
    </w:p>
    <w:p w:rsidR="00693098" w:rsidRPr="000F1C1F" w:rsidRDefault="00AF2625" w:rsidP="00693098">
      <w:pPr>
        <w:keepLines/>
        <w:suppressAutoHyphens/>
        <w:jc w:val="center"/>
        <w:rPr>
          <w:rFonts w:ascii="Arial Narrow" w:hAnsi="Arial Narrow" w:cs="Arial"/>
          <w:b/>
          <w:smallCaps/>
          <w:sz w:val="32"/>
        </w:rPr>
      </w:pPr>
      <w:r>
        <w:rPr>
          <w:rFonts w:ascii="Arial Narrow" w:hAnsi="Arial Narrow" w:cs="Arial"/>
          <w:b/>
          <w:smallCaps/>
          <w:sz w:val="32"/>
        </w:rPr>
        <w:t>CZĘŚĆ OPISOWA</w:t>
      </w:r>
    </w:p>
    <w:p w:rsidR="00C956F3" w:rsidRDefault="002C0339" w:rsidP="005F362C">
      <w:pPr>
        <w:autoSpaceDE w:val="0"/>
        <w:autoSpaceDN w:val="0"/>
        <w:adjustRightInd w:val="0"/>
        <w:jc w:val="center"/>
        <w:rPr>
          <w:rFonts w:ascii="Arial" w:hAnsi="Arial" w:cs="Arial"/>
          <w:b/>
          <w:bCs/>
          <w:i/>
          <w:iCs/>
          <w:color w:val="000000"/>
          <w:sz w:val="22"/>
          <w:szCs w:val="22"/>
        </w:rPr>
      </w:pPr>
      <w:r w:rsidRPr="00AF2625">
        <w:rPr>
          <w:rFonts w:ascii="Arial" w:hAnsi="Arial" w:cs="Arial"/>
          <w:sz w:val="22"/>
          <w:szCs w:val="22"/>
        </w:rPr>
        <w:t xml:space="preserve">do projektu </w:t>
      </w:r>
      <w:r w:rsidR="005B17EC" w:rsidRPr="00AF2625">
        <w:rPr>
          <w:rFonts w:ascii="Arial" w:hAnsi="Arial" w:cs="Arial"/>
          <w:sz w:val="22"/>
          <w:szCs w:val="22"/>
        </w:rPr>
        <w:t>budowlanego</w:t>
      </w:r>
      <w:r w:rsidR="00FD3072" w:rsidRPr="00AF2625">
        <w:rPr>
          <w:rFonts w:ascii="Arial" w:hAnsi="Arial" w:cs="Arial"/>
          <w:sz w:val="22"/>
          <w:szCs w:val="22"/>
        </w:rPr>
        <w:t xml:space="preserve"> br</w:t>
      </w:r>
      <w:r w:rsidR="00C956F3">
        <w:rPr>
          <w:rFonts w:ascii="Arial" w:hAnsi="Arial" w:cs="Arial"/>
          <w:sz w:val="22"/>
          <w:szCs w:val="22"/>
        </w:rPr>
        <w:t>anży</w:t>
      </w:r>
      <w:r w:rsidR="00FD3072" w:rsidRPr="00AF2625">
        <w:rPr>
          <w:rFonts w:ascii="Arial" w:hAnsi="Arial" w:cs="Arial"/>
          <w:sz w:val="22"/>
          <w:szCs w:val="22"/>
        </w:rPr>
        <w:t xml:space="preserve"> drogowej pn.</w:t>
      </w:r>
      <w:r w:rsidR="00693098" w:rsidRPr="00AF2625">
        <w:rPr>
          <w:rFonts w:ascii="Arial" w:hAnsi="Arial" w:cs="Arial"/>
          <w:sz w:val="22"/>
          <w:szCs w:val="22"/>
        </w:rPr>
        <w:t>:</w:t>
      </w:r>
      <w:r w:rsidR="00AF2625">
        <w:rPr>
          <w:rFonts w:ascii="Arial" w:hAnsi="Arial" w:cs="Arial"/>
          <w:b/>
          <w:bCs/>
          <w:i/>
          <w:iCs/>
          <w:color w:val="000000"/>
          <w:sz w:val="22"/>
          <w:szCs w:val="22"/>
        </w:rPr>
        <w:t xml:space="preserve">„BUDOWA </w:t>
      </w:r>
      <w:r w:rsidR="004408F7">
        <w:rPr>
          <w:rFonts w:ascii="Arial" w:hAnsi="Arial" w:cs="Arial"/>
          <w:b/>
          <w:bCs/>
          <w:i/>
          <w:iCs/>
          <w:color w:val="000000"/>
          <w:sz w:val="22"/>
          <w:szCs w:val="22"/>
        </w:rPr>
        <w:t>HALI WIDOWISKOWO –SPORTOWEJ W KAMIEŃSKU WRAZ Z INFRASTRUKTURĄ</w:t>
      </w:r>
    </w:p>
    <w:p w:rsidR="00693098" w:rsidRPr="00AF2625" w:rsidRDefault="004408F7" w:rsidP="005F362C">
      <w:pPr>
        <w:autoSpaceDE w:val="0"/>
        <w:autoSpaceDN w:val="0"/>
        <w:adjustRightInd w:val="0"/>
        <w:jc w:val="center"/>
        <w:rPr>
          <w:rFonts w:ascii="Arial" w:hAnsi="Arial" w:cs="Arial"/>
          <w:b/>
          <w:bCs/>
          <w:i/>
          <w:iCs/>
          <w:color w:val="000000"/>
          <w:sz w:val="22"/>
          <w:szCs w:val="22"/>
        </w:rPr>
      </w:pPr>
      <w:r>
        <w:rPr>
          <w:rFonts w:ascii="Arial" w:hAnsi="Arial" w:cs="Arial"/>
          <w:b/>
          <w:bCs/>
          <w:i/>
          <w:iCs/>
          <w:color w:val="000000"/>
          <w:sz w:val="22"/>
          <w:szCs w:val="22"/>
        </w:rPr>
        <w:t>TECHNICZNĄ IZAGOSPODAROWANIEM TERENU NA DZ. NR EWID. 479/6, PRZY UL. SPORTOWEJ 8</w:t>
      </w:r>
      <w:r w:rsidR="00F449E5">
        <w:rPr>
          <w:rFonts w:ascii="Arial" w:hAnsi="Arial" w:cs="Arial"/>
          <w:b/>
          <w:bCs/>
          <w:i/>
          <w:iCs/>
          <w:color w:val="000000"/>
          <w:sz w:val="22"/>
          <w:szCs w:val="22"/>
        </w:rPr>
        <w:t>”.</w:t>
      </w:r>
    </w:p>
    <w:p w:rsidR="00693098" w:rsidRPr="00C77FA9" w:rsidRDefault="00693098" w:rsidP="00855094">
      <w:pPr>
        <w:keepLines/>
        <w:suppressAutoHyphens/>
        <w:rPr>
          <w:rFonts w:ascii="Arial" w:hAnsi="Arial" w:cs="Arial"/>
          <w:b/>
        </w:rPr>
      </w:pPr>
    </w:p>
    <w:p w:rsidR="00693098" w:rsidRPr="00C77FA9" w:rsidRDefault="00693098" w:rsidP="00855094">
      <w:pPr>
        <w:keepLines/>
        <w:suppressAutoHyphens/>
        <w:rPr>
          <w:rFonts w:ascii="Arial" w:hAnsi="Arial" w:cs="Arial"/>
          <w:b/>
        </w:rPr>
      </w:pPr>
    </w:p>
    <w:p w:rsidR="00693098" w:rsidRPr="00C77FA9" w:rsidRDefault="00693098" w:rsidP="00855094">
      <w:pPr>
        <w:keepLines/>
        <w:suppressAutoHyphens/>
        <w:rPr>
          <w:rFonts w:ascii="Arial" w:hAnsi="Arial" w:cs="Arial"/>
          <w:b/>
        </w:rPr>
      </w:pPr>
    </w:p>
    <w:p w:rsidR="00693098" w:rsidRPr="00C77FA9" w:rsidRDefault="00693098" w:rsidP="00855094">
      <w:pPr>
        <w:keepLines/>
        <w:suppressAutoHyphens/>
        <w:rPr>
          <w:rFonts w:ascii="Arial" w:hAnsi="Arial" w:cs="Arial"/>
          <w:b/>
        </w:rPr>
      </w:pPr>
    </w:p>
    <w:p w:rsidR="00693098" w:rsidRPr="00C77FA9" w:rsidRDefault="00693098" w:rsidP="00855094">
      <w:pPr>
        <w:keepLines/>
        <w:suppressAutoHyphens/>
        <w:rPr>
          <w:rFonts w:ascii="Arial" w:hAnsi="Arial" w:cs="Arial"/>
          <w:b/>
        </w:rPr>
      </w:pPr>
    </w:p>
    <w:p w:rsidR="00693098" w:rsidRPr="00C77FA9" w:rsidRDefault="00693098" w:rsidP="00855094">
      <w:pPr>
        <w:keepLines/>
        <w:suppressAutoHyphens/>
        <w:rPr>
          <w:rFonts w:ascii="Arial" w:hAnsi="Arial" w:cs="Arial"/>
          <w:b/>
        </w:rPr>
      </w:pPr>
    </w:p>
    <w:p w:rsidR="00693098" w:rsidRPr="00C77FA9" w:rsidRDefault="00693098" w:rsidP="00855094">
      <w:pPr>
        <w:keepLines/>
        <w:suppressAutoHyphens/>
        <w:rPr>
          <w:rFonts w:ascii="Arial" w:hAnsi="Arial" w:cs="Arial"/>
          <w:b/>
        </w:rPr>
      </w:pPr>
    </w:p>
    <w:p w:rsidR="00693098" w:rsidRDefault="00693098" w:rsidP="00855094">
      <w:pPr>
        <w:keepLines/>
        <w:suppressAutoHyphens/>
        <w:rPr>
          <w:rFonts w:ascii="Arial" w:hAnsi="Arial" w:cs="Arial"/>
          <w:b/>
        </w:rPr>
      </w:pPr>
    </w:p>
    <w:p w:rsidR="00B75925" w:rsidRPr="00C77FA9" w:rsidRDefault="00B75925" w:rsidP="00855094">
      <w:pPr>
        <w:keepLines/>
        <w:suppressAutoHyphens/>
        <w:rPr>
          <w:rFonts w:ascii="Arial" w:hAnsi="Arial" w:cs="Arial"/>
          <w:b/>
        </w:rPr>
      </w:pPr>
    </w:p>
    <w:p w:rsidR="00693098" w:rsidRPr="00C77FA9" w:rsidRDefault="00693098" w:rsidP="00855094">
      <w:pPr>
        <w:keepLines/>
        <w:suppressAutoHyphens/>
        <w:rPr>
          <w:rFonts w:ascii="Arial" w:hAnsi="Arial" w:cs="Arial"/>
          <w:b/>
        </w:rPr>
      </w:pPr>
    </w:p>
    <w:p w:rsidR="00693098" w:rsidRPr="00C77FA9" w:rsidRDefault="00693098" w:rsidP="00855094">
      <w:pPr>
        <w:keepLines/>
        <w:suppressAutoHyphens/>
        <w:rPr>
          <w:rFonts w:ascii="Arial" w:hAnsi="Arial" w:cs="Arial"/>
          <w:b/>
        </w:rPr>
      </w:pPr>
    </w:p>
    <w:p w:rsidR="00693098" w:rsidRDefault="00693098" w:rsidP="00855094">
      <w:pPr>
        <w:keepLines/>
        <w:suppressAutoHyphens/>
        <w:rPr>
          <w:rFonts w:ascii="Arial" w:hAnsi="Arial" w:cs="Arial"/>
          <w:b/>
        </w:rPr>
      </w:pPr>
    </w:p>
    <w:p w:rsidR="00D74CBA" w:rsidRDefault="00D74CBA" w:rsidP="00855094">
      <w:pPr>
        <w:keepLines/>
        <w:suppressAutoHyphens/>
        <w:rPr>
          <w:rFonts w:ascii="Arial" w:hAnsi="Arial" w:cs="Arial"/>
          <w:b/>
        </w:rPr>
      </w:pPr>
    </w:p>
    <w:p w:rsidR="00D74CBA" w:rsidRDefault="00D74CBA" w:rsidP="00855094">
      <w:pPr>
        <w:keepLines/>
        <w:suppressAutoHyphens/>
        <w:rPr>
          <w:rFonts w:ascii="Arial" w:hAnsi="Arial" w:cs="Arial"/>
          <w:b/>
        </w:rPr>
      </w:pPr>
    </w:p>
    <w:p w:rsidR="000F1C1F" w:rsidRDefault="000F1C1F" w:rsidP="00855094">
      <w:pPr>
        <w:keepLines/>
        <w:suppressAutoHyphens/>
        <w:rPr>
          <w:rFonts w:ascii="Arial" w:hAnsi="Arial" w:cs="Arial"/>
          <w:b/>
        </w:rPr>
      </w:pPr>
    </w:p>
    <w:p w:rsidR="00E576AC" w:rsidRDefault="00E576AC" w:rsidP="00855094">
      <w:pPr>
        <w:keepLines/>
        <w:suppressAutoHyphens/>
        <w:rPr>
          <w:rFonts w:ascii="Arial" w:hAnsi="Arial" w:cs="Arial"/>
          <w:b/>
        </w:rPr>
      </w:pPr>
    </w:p>
    <w:p w:rsidR="00584E85" w:rsidRPr="00C77FA9" w:rsidRDefault="00584E85" w:rsidP="00855094">
      <w:pPr>
        <w:keepLines/>
        <w:suppressAutoHyphens/>
        <w:rPr>
          <w:rFonts w:ascii="Arial" w:hAnsi="Arial" w:cs="Arial"/>
          <w:b/>
        </w:rPr>
      </w:pPr>
    </w:p>
    <w:p w:rsidR="00A81EDE" w:rsidRPr="00CF6FFB" w:rsidRDefault="00A81EDE" w:rsidP="005F2B73">
      <w:pPr>
        <w:pStyle w:val="Styl1"/>
        <w:spacing w:line="276" w:lineRule="auto"/>
        <w:rPr>
          <w:rFonts w:ascii="Arial" w:hAnsi="Arial" w:cs="Arial"/>
          <w:sz w:val="22"/>
          <w:szCs w:val="22"/>
        </w:rPr>
      </w:pPr>
      <w:bookmarkStart w:id="0" w:name="_Toc447628404"/>
      <w:r w:rsidRPr="00CF6FFB">
        <w:rPr>
          <w:rFonts w:ascii="Arial" w:hAnsi="Arial" w:cs="Arial"/>
          <w:sz w:val="22"/>
          <w:szCs w:val="22"/>
        </w:rPr>
        <w:lastRenderedPageBreak/>
        <w:t>Podstawa opracowania</w:t>
      </w:r>
      <w:bookmarkEnd w:id="0"/>
    </w:p>
    <w:p w:rsidR="00A81EDE" w:rsidRPr="005F2B73" w:rsidRDefault="00A81EDE" w:rsidP="005F2B73">
      <w:pPr>
        <w:pStyle w:val="Akapitzlist"/>
        <w:keepLines/>
        <w:suppressAutoHyphens/>
        <w:spacing w:line="276" w:lineRule="auto"/>
        <w:rPr>
          <w:rFonts w:ascii="Arial Narrow" w:hAnsi="Arial Narrow" w:cs="Arial"/>
          <w:b/>
          <w:sz w:val="20"/>
        </w:rPr>
      </w:pPr>
    </w:p>
    <w:p w:rsidR="00073E05" w:rsidRPr="00CF6FFB" w:rsidRDefault="00073E05" w:rsidP="005F2B73">
      <w:pPr>
        <w:pStyle w:val="Akapitzlist"/>
        <w:keepLines/>
        <w:suppressAutoHyphens/>
        <w:spacing w:line="276" w:lineRule="auto"/>
        <w:ind w:left="0"/>
        <w:rPr>
          <w:rFonts w:ascii="Arial" w:hAnsi="Arial" w:cs="Arial"/>
          <w:sz w:val="22"/>
          <w:szCs w:val="22"/>
        </w:rPr>
      </w:pPr>
      <w:r w:rsidRPr="00CF6FFB">
        <w:rPr>
          <w:rFonts w:ascii="Arial" w:hAnsi="Arial" w:cs="Arial"/>
          <w:sz w:val="22"/>
          <w:szCs w:val="22"/>
        </w:rPr>
        <w:t>Projekt został opracowany na podstawie:</w:t>
      </w:r>
    </w:p>
    <w:p w:rsidR="00CF6FFB" w:rsidRPr="00CF6FFB" w:rsidRDefault="00CF6FFB" w:rsidP="00CF6FFB">
      <w:pPr>
        <w:pStyle w:val="Akapitzlist"/>
        <w:keepLines/>
        <w:numPr>
          <w:ilvl w:val="0"/>
          <w:numId w:val="2"/>
        </w:numPr>
        <w:suppressAutoHyphens/>
        <w:spacing w:line="276" w:lineRule="auto"/>
        <w:ind w:left="709"/>
        <w:rPr>
          <w:rFonts w:ascii="Arial" w:hAnsi="Arial" w:cs="Arial"/>
          <w:sz w:val="22"/>
          <w:szCs w:val="22"/>
        </w:rPr>
      </w:pPr>
      <w:r w:rsidRPr="00CF6FFB">
        <w:rPr>
          <w:rFonts w:ascii="Arial" w:hAnsi="Arial" w:cs="Arial"/>
          <w:sz w:val="22"/>
          <w:szCs w:val="22"/>
        </w:rPr>
        <w:t>Uzgodnień z Inwestorem;</w:t>
      </w:r>
    </w:p>
    <w:p w:rsidR="00CF6FFB" w:rsidRPr="00CF6FFB" w:rsidRDefault="00CF6FFB" w:rsidP="00CF6FFB">
      <w:pPr>
        <w:pStyle w:val="Akapitzlist"/>
        <w:keepLines/>
        <w:numPr>
          <w:ilvl w:val="0"/>
          <w:numId w:val="2"/>
        </w:numPr>
        <w:suppressAutoHyphens/>
        <w:spacing w:line="276" w:lineRule="auto"/>
        <w:ind w:left="709"/>
        <w:rPr>
          <w:rFonts w:ascii="Arial" w:hAnsi="Arial" w:cs="Arial"/>
          <w:sz w:val="22"/>
          <w:szCs w:val="22"/>
        </w:rPr>
      </w:pPr>
      <w:r w:rsidRPr="00CF6FFB">
        <w:rPr>
          <w:rFonts w:ascii="Arial" w:hAnsi="Arial" w:cs="Arial"/>
          <w:sz w:val="22"/>
          <w:szCs w:val="22"/>
        </w:rPr>
        <w:t>Aktualnej mapy do celów projektowych;</w:t>
      </w:r>
    </w:p>
    <w:p w:rsidR="00CF6FFB" w:rsidRPr="00CF6FFB" w:rsidRDefault="00CF6FFB" w:rsidP="00CF6FFB">
      <w:pPr>
        <w:pStyle w:val="Akapitzlist"/>
        <w:keepLines/>
        <w:numPr>
          <w:ilvl w:val="0"/>
          <w:numId w:val="2"/>
        </w:numPr>
        <w:suppressAutoHyphens/>
        <w:spacing w:line="276" w:lineRule="auto"/>
        <w:ind w:left="709"/>
        <w:rPr>
          <w:rFonts w:ascii="Arial" w:hAnsi="Arial" w:cs="Arial"/>
          <w:sz w:val="22"/>
          <w:szCs w:val="22"/>
        </w:rPr>
      </w:pPr>
      <w:r w:rsidRPr="00CF6FFB">
        <w:rPr>
          <w:rFonts w:ascii="Arial" w:hAnsi="Arial" w:cs="Arial"/>
          <w:sz w:val="22"/>
          <w:szCs w:val="22"/>
        </w:rPr>
        <w:t>Opinia geotechniczna;</w:t>
      </w:r>
    </w:p>
    <w:p w:rsidR="00CF6FFB" w:rsidRPr="00CF6FFB" w:rsidRDefault="00CF6FFB" w:rsidP="00CF6FFB">
      <w:pPr>
        <w:numPr>
          <w:ilvl w:val="0"/>
          <w:numId w:val="2"/>
        </w:numPr>
        <w:tabs>
          <w:tab w:val="left" w:pos="360"/>
        </w:tabs>
        <w:suppressAutoHyphens/>
        <w:spacing w:line="276" w:lineRule="auto"/>
        <w:ind w:left="709"/>
        <w:rPr>
          <w:rFonts w:ascii="Arial" w:hAnsi="Arial" w:cs="Arial"/>
          <w:color w:val="000000"/>
          <w:sz w:val="22"/>
          <w:szCs w:val="22"/>
        </w:rPr>
      </w:pPr>
      <w:r w:rsidRPr="00CF6FFB">
        <w:rPr>
          <w:rFonts w:ascii="Arial" w:hAnsi="Arial" w:cs="Arial"/>
          <w:color w:val="000000"/>
          <w:sz w:val="22"/>
          <w:szCs w:val="22"/>
        </w:rPr>
        <w:t xml:space="preserve">Ustawa z dnia 7 lipca 1994 r. – Prawo budowlane </w:t>
      </w:r>
      <w:r w:rsidRPr="00CF6FFB">
        <w:rPr>
          <w:rFonts w:ascii="Arial" w:hAnsi="Arial" w:cs="Arial"/>
          <w:sz w:val="22"/>
          <w:szCs w:val="22"/>
        </w:rPr>
        <w:t>(Dz. U. z 2017 r. poz. 1332);</w:t>
      </w:r>
    </w:p>
    <w:p w:rsidR="00CF6FFB" w:rsidRPr="00CF6FFB" w:rsidRDefault="00CF6FFB" w:rsidP="00CF6FFB">
      <w:pPr>
        <w:numPr>
          <w:ilvl w:val="0"/>
          <w:numId w:val="2"/>
        </w:numPr>
        <w:tabs>
          <w:tab w:val="left" w:pos="360"/>
        </w:tabs>
        <w:suppressAutoHyphens/>
        <w:spacing w:line="276" w:lineRule="auto"/>
        <w:ind w:left="709"/>
        <w:rPr>
          <w:rFonts w:ascii="Arial" w:hAnsi="Arial" w:cs="Arial"/>
          <w:sz w:val="22"/>
          <w:szCs w:val="22"/>
        </w:rPr>
      </w:pPr>
      <w:r w:rsidRPr="00CF6FFB">
        <w:rPr>
          <w:rFonts w:ascii="Arial" w:hAnsi="Arial" w:cs="Arial"/>
          <w:sz w:val="22"/>
          <w:szCs w:val="22"/>
        </w:rPr>
        <w:t xml:space="preserve">Rozporządzenie Ministra Transportu i Gospodarki Morskiej z dnia 02.03.1999 r. </w:t>
      </w:r>
      <w:r>
        <w:rPr>
          <w:rFonts w:ascii="Arial" w:hAnsi="Arial" w:cs="Arial"/>
          <w:sz w:val="22"/>
          <w:szCs w:val="22"/>
        </w:rPr>
        <w:t>w </w:t>
      </w:r>
      <w:r w:rsidRPr="00CF6FFB">
        <w:rPr>
          <w:rFonts w:ascii="Arial" w:hAnsi="Arial" w:cs="Arial"/>
          <w:sz w:val="22"/>
          <w:szCs w:val="22"/>
        </w:rPr>
        <w:t>sprawie warunków technicznych, jakimi powinny odpowiadać drogi publiczne i ich usytuowanie (Dz. U.z 2016 r. poz. 124);</w:t>
      </w:r>
    </w:p>
    <w:p w:rsidR="00CF6FFB" w:rsidRPr="00CF6FFB" w:rsidRDefault="00CF6FFB" w:rsidP="00CF6FFB">
      <w:pPr>
        <w:numPr>
          <w:ilvl w:val="0"/>
          <w:numId w:val="2"/>
        </w:numPr>
        <w:tabs>
          <w:tab w:val="left" w:pos="360"/>
        </w:tabs>
        <w:suppressAutoHyphens/>
        <w:spacing w:line="276" w:lineRule="auto"/>
        <w:ind w:left="709"/>
        <w:rPr>
          <w:rFonts w:ascii="Arial" w:hAnsi="Arial" w:cs="Arial"/>
          <w:sz w:val="22"/>
          <w:szCs w:val="22"/>
        </w:rPr>
      </w:pPr>
      <w:r w:rsidRPr="00CF6FFB">
        <w:rPr>
          <w:rFonts w:ascii="Arial" w:hAnsi="Arial" w:cs="Arial"/>
          <w:sz w:val="22"/>
          <w:szCs w:val="22"/>
        </w:rPr>
        <w:t>Rozporządzenia Ministra Transportu, Budownictwa i Gospodarki Morskiej z dnia 25 kwietnia 2012 r. w sprawie szczegółowego zakresu i formy projektu budowlanego (Dz.U. z 2018 r. poz. 1935);</w:t>
      </w:r>
    </w:p>
    <w:p w:rsidR="00CF6FFB" w:rsidRPr="00CF6FFB" w:rsidRDefault="00CF6FFB" w:rsidP="00CF6FFB">
      <w:pPr>
        <w:numPr>
          <w:ilvl w:val="0"/>
          <w:numId w:val="2"/>
        </w:numPr>
        <w:tabs>
          <w:tab w:val="left" w:pos="360"/>
        </w:tabs>
        <w:suppressAutoHyphens/>
        <w:spacing w:line="276" w:lineRule="auto"/>
        <w:ind w:left="709"/>
        <w:rPr>
          <w:rFonts w:ascii="Arial" w:hAnsi="Arial" w:cs="Arial"/>
          <w:sz w:val="22"/>
          <w:szCs w:val="22"/>
        </w:rPr>
      </w:pPr>
      <w:r w:rsidRPr="00CF6FFB">
        <w:rPr>
          <w:rFonts w:ascii="Arial" w:hAnsi="Arial" w:cs="Arial"/>
          <w:sz w:val="22"/>
          <w:szCs w:val="22"/>
        </w:rPr>
        <w:t>Rozporządzenie Ministra Infrastruktury z dnia 2 września 2004 r. w sprawie szczegółowego zakresu i formy dokumentacji projektowej, specyfikacji technicznych wykonania i odbioru robót budowlanych oraz programu funkcjonalno - użytkowego (Dz. U. z 2004 r. nr 202 poz. 2072 ze zmianami);</w:t>
      </w:r>
    </w:p>
    <w:p w:rsidR="00CF6FFB" w:rsidRPr="00CF6FFB" w:rsidRDefault="00CF6FFB" w:rsidP="00CF6FFB">
      <w:pPr>
        <w:numPr>
          <w:ilvl w:val="0"/>
          <w:numId w:val="2"/>
        </w:numPr>
        <w:tabs>
          <w:tab w:val="left" w:pos="360"/>
        </w:tabs>
        <w:suppressAutoHyphens/>
        <w:spacing w:line="276" w:lineRule="auto"/>
        <w:ind w:left="709"/>
        <w:rPr>
          <w:rFonts w:ascii="Arial" w:hAnsi="Arial" w:cs="Arial"/>
          <w:sz w:val="22"/>
          <w:szCs w:val="22"/>
        </w:rPr>
      </w:pPr>
      <w:r w:rsidRPr="00CF6FFB">
        <w:rPr>
          <w:rFonts w:ascii="Arial" w:hAnsi="Arial" w:cs="Arial"/>
          <w:sz w:val="22"/>
          <w:szCs w:val="22"/>
        </w:rPr>
        <w:t>Wizji lokalnej w terenie;</w:t>
      </w:r>
    </w:p>
    <w:p w:rsidR="00CF6FFB" w:rsidRPr="00CF6FFB" w:rsidRDefault="00CF6FFB" w:rsidP="00CF6FFB">
      <w:pPr>
        <w:pStyle w:val="Akapitzlist"/>
        <w:keepLines/>
        <w:numPr>
          <w:ilvl w:val="0"/>
          <w:numId w:val="2"/>
        </w:numPr>
        <w:suppressAutoHyphens/>
        <w:spacing w:line="276" w:lineRule="auto"/>
        <w:ind w:left="709"/>
        <w:rPr>
          <w:rFonts w:ascii="Arial" w:hAnsi="Arial" w:cs="Arial"/>
          <w:sz w:val="22"/>
          <w:szCs w:val="22"/>
        </w:rPr>
      </w:pPr>
      <w:r w:rsidRPr="00CF6FFB">
        <w:rPr>
          <w:rFonts w:ascii="Arial" w:hAnsi="Arial" w:cs="Arial"/>
          <w:sz w:val="22"/>
          <w:szCs w:val="22"/>
        </w:rPr>
        <w:t>Obowiązujących przepisów i norm.</w:t>
      </w:r>
    </w:p>
    <w:p w:rsidR="00A81EDE" w:rsidRPr="00C77FA9" w:rsidRDefault="00A81EDE" w:rsidP="00855094">
      <w:pPr>
        <w:pStyle w:val="Akapitzlist"/>
        <w:keepLines/>
        <w:suppressAutoHyphens/>
        <w:rPr>
          <w:rFonts w:ascii="Arial" w:hAnsi="Arial" w:cs="Arial"/>
          <w:b/>
          <w:sz w:val="20"/>
        </w:rPr>
      </w:pPr>
    </w:p>
    <w:p w:rsidR="007E7F2E" w:rsidRPr="00CF6FFB" w:rsidRDefault="00F3141B" w:rsidP="005F2B73">
      <w:pPr>
        <w:pStyle w:val="Styl1"/>
        <w:spacing w:line="276" w:lineRule="auto"/>
        <w:rPr>
          <w:rFonts w:ascii="Arial" w:hAnsi="Arial" w:cs="Arial"/>
          <w:sz w:val="22"/>
          <w:szCs w:val="22"/>
        </w:rPr>
      </w:pPr>
      <w:bookmarkStart w:id="1" w:name="_Toc447628405"/>
      <w:r w:rsidRPr="00CF6FFB">
        <w:rPr>
          <w:rFonts w:ascii="Arial" w:hAnsi="Arial" w:cs="Arial"/>
          <w:sz w:val="22"/>
          <w:szCs w:val="22"/>
        </w:rPr>
        <w:t xml:space="preserve">Przedmiot </w:t>
      </w:r>
      <w:bookmarkEnd w:id="1"/>
      <w:r w:rsidR="00262837" w:rsidRPr="00CF6FFB">
        <w:rPr>
          <w:rFonts w:ascii="Arial" w:hAnsi="Arial" w:cs="Arial"/>
          <w:sz w:val="22"/>
          <w:szCs w:val="22"/>
        </w:rPr>
        <w:t>i zakres opracowania</w:t>
      </w:r>
    </w:p>
    <w:p w:rsidR="00F3141B" w:rsidRPr="005F2B73" w:rsidRDefault="00F3141B" w:rsidP="005F2B73">
      <w:pPr>
        <w:pStyle w:val="Akapitzlist"/>
        <w:keepLines/>
        <w:suppressAutoHyphens/>
        <w:spacing w:line="276" w:lineRule="auto"/>
        <w:rPr>
          <w:rFonts w:ascii="Arial Narrow" w:hAnsi="Arial Narrow" w:cs="Arial"/>
          <w:sz w:val="20"/>
        </w:rPr>
      </w:pPr>
    </w:p>
    <w:p w:rsidR="003A3CC3" w:rsidRPr="00CF6FFB" w:rsidRDefault="003A3CC3" w:rsidP="00A505FD">
      <w:pPr>
        <w:autoSpaceDE w:val="0"/>
        <w:autoSpaceDN w:val="0"/>
        <w:adjustRightInd w:val="0"/>
        <w:spacing w:line="276" w:lineRule="auto"/>
        <w:ind w:firstLine="709"/>
        <w:rPr>
          <w:rFonts w:ascii="Arial" w:hAnsi="Arial" w:cs="Arial"/>
          <w:b/>
          <w:sz w:val="22"/>
          <w:szCs w:val="22"/>
        </w:rPr>
      </w:pPr>
      <w:r w:rsidRPr="00CF6FFB">
        <w:rPr>
          <w:rFonts w:ascii="Arial" w:hAnsi="Arial" w:cs="Arial"/>
          <w:sz w:val="22"/>
          <w:szCs w:val="22"/>
        </w:rPr>
        <w:t xml:space="preserve">Przedmiotem </w:t>
      </w:r>
      <w:r w:rsidR="001F55D1" w:rsidRPr="00CF6FFB">
        <w:rPr>
          <w:rFonts w:ascii="Arial" w:hAnsi="Arial" w:cs="Arial"/>
          <w:sz w:val="22"/>
          <w:szCs w:val="22"/>
        </w:rPr>
        <w:t xml:space="preserve">opracowania jest projekt </w:t>
      </w:r>
      <w:r w:rsidR="00BB6C42" w:rsidRPr="00CF6FFB">
        <w:rPr>
          <w:rFonts w:ascii="Arial" w:hAnsi="Arial" w:cs="Arial"/>
          <w:sz w:val="22"/>
          <w:szCs w:val="22"/>
        </w:rPr>
        <w:t>budowlany</w:t>
      </w:r>
      <w:r w:rsidR="007F76B3" w:rsidRPr="00CF6FFB">
        <w:rPr>
          <w:rFonts w:ascii="Arial" w:hAnsi="Arial" w:cs="Arial"/>
          <w:sz w:val="22"/>
          <w:szCs w:val="22"/>
        </w:rPr>
        <w:t xml:space="preserve">branży drogowej dla zadania pn.: </w:t>
      </w:r>
      <w:r w:rsidR="000714E9" w:rsidRPr="00CF6FFB">
        <w:rPr>
          <w:rFonts w:ascii="Arial" w:hAnsi="Arial" w:cs="Arial"/>
          <w:b/>
          <w:bCs/>
          <w:iCs/>
          <w:color w:val="000000"/>
          <w:sz w:val="22"/>
          <w:szCs w:val="22"/>
        </w:rPr>
        <w:t>„</w:t>
      </w:r>
      <w:r w:rsidR="00D85DAE" w:rsidRPr="00CF6FFB">
        <w:rPr>
          <w:rFonts w:ascii="Arial" w:hAnsi="Arial" w:cs="Arial"/>
          <w:b/>
          <w:bCs/>
          <w:iCs/>
          <w:color w:val="000000"/>
          <w:sz w:val="22"/>
          <w:szCs w:val="22"/>
        </w:rPr>
        <w:t>BUDOWA</w:t>
      </w:r>
      <w:r w:rsidR="001845F5">
        <w:rPr>
          <w:rFonts w:ascii="Arial" w:hAnsi="Arial" w:cs="Arial"/>
          <w:b/>
          <w:bCs/>
          <w:iCs/>
          <w:color w:val="000000"/>
          <w:sz w:val="22"/>
          <w:szCs w:val="22"/>
        </w:rPr>
        <w:t xml:space="preserve"> HALI WIDOWISKOWO – SPORTOWEJ W KAMIEŃSKU WRAZ Z INFRASTRUKTURĄ TECHNICZNĄ I ZAGOSPODAROWANIEM TERENU NA DZ. NR EWID. 479/6, PRZY UL. SPORTOWEJ 8</w:t>
      </w:r>
      <w:r w:rsidR="00A505FD">
        <w:rPr>
          <w:rFonts w:ascii="Arial" w:hAnsi="Arial" w:cs="Arial"/>
          <w:b/>
          <w:bCs/>
          <w:iCs/>
          <w:color w:val="000000"/>
          <w:sz w:val="22"/>
          <w:szCs w:val="22"/>
        </w:rPr>
        <w:t>”.</w:t>
      </w:r>
    </w:p>
    <w:p w:rsidR="009F509E" w:rsidRPr="00C77FA9" w:rsidRDefault="009F509E" w:rsidP="00D73822">
      <w:pPr>
        <w:autoSpaceDE w:val="0"/>
        <w:autoSpaceDN w:val="0"/>
        <w:adjustRightInd w:val="0"/>
        <w:rPr>
          <w:rFonts w:ascii="Arial" w:hAnsi="Arial" w:cs="Arial"/>
          <w:sz w:val="16"/>
          <w:szCs w:val="16"/>
        </w:rPr>
      </w:pPr>
    </w:p>
    <w:p w:rsidR="001F55D1" w:rsidRPr="00A505FD" w:rsidRDefault="003A3CC3" w:rsidP="005F2B73">
      <w:pPr>
        <w:autoSpaceDE w:val="0"/>
        <w:autoSpaceDN w:val="0"/>
        <w:adjustRightInd w:val="0"/>
        <w:spacing w:line="276" w:lineRule="auto"/>
        <w:jc w:val="left"/>
        <w:rPr>
          <w:rFonts w:ascii="Arial" w:hAnsi="Arial" w:cs="Arial"/>
          <w:bCs/>
          <w:iCs/>
          <w:color w:val="000000"/>
          <w:sz w:val="22"/>
          <w:szCs w:val="22"/>
        </w:rPr>
      </w:pPr>
      <w:r w:rsidRPr="00A505FD">
        <w:rPr>
          <w:rFonts w:ascii="Arial" w:hAnsi="Arial" w:cs="Arial"/>
          <w:b/>
          <w:sz w:val="22"/>
          <w:szCs w:val="22"/>
        </w:rPr>
        <w:t>Inwestor</w:t>
      </w:r>
      <w:r w:rsidR="00763600" w:rsidRPr="00A505FD">
        <w:rPr>
          <w:rFonts w:ascii="Arial" w:hAnsi="Arial" w:cs="Arial"/>
          <w:sz w:val="22"/>
          <w:szCs w:val="22"/>
        </w:rPr>
        <w:t xml:space="preserve">:  </w:t>
      </w:r>
      <w:r w:rsidR="00073E05" w:rsidRPr="00A505FD">
        <w:rPr>
          <w:rFonts w:ascii="Arial" w:hAnsi="Arial" w:cs="Arial"/>
          <w:sz w:val="22"/>
          <w:szCs w:val="22"/>
        </w:rPr>
        <w:tab/>
      </w:r>
      <w:r w:rsidR="00936E3D">
        <w:rPr>
          <w:rFonts w:ascii="Arial" w:hAnsi="Arial" w:cs="Arial"/>
          <w:sz w:val="22"/>
          <w:szCs w:val="22"/>
        </w:rPr>
        <w:t>Gmina Kamieńsk</w:t>
      </w:r>
    </w:p>
    <w:p w:rsidR="001F55D1" w:rsidRPr="00A505FD" w:rsidRDefault="00F912C7" w:rsidP="005F2B73">
      <w:pPr>
        <w:autoSpaceDE w:val="0"/>
        <w:autoSpaceDN w:val="0"/>
        <w:adjustRightInd w:val="0"/>
        <w:spacing w:line="276" w:lineRule="auto"/>
        <w:ind w:left="708" w:firstLine="708"/>
        <w:jc w:val="left"/>
        <w:rPr>
          <w:rFonts w:ascii="Arial" w:hAnsi="Arial" w:cs="Arial"/>
          <w:bCs/>
          <w:iCs/>
          <w:color w:val="000000"/>
          <w:sz w:val="22"/>
          <w:szCs w:val="22"/>
        </w:rPr>
      </w:pPr>
      <w:r w:rsidRPr="00A505FD">
        <w:rPr>
          <w:rFonts w:ascii="Arial" w:hAnsi="Arial" w:cs="Arial"/>
          <w:bCs/>
          <w:iCs/>
          <w:color w:val="000000"/>
          <w:sz w:val="22"/>
          <w:szCs w:val="22"/>
        </w:rPr>
        <w:t xml:space="preserve">ul. </w:t>
      </w:r>
      <w:r w:rsidR="00936E3D">
        <w:rPr>
          <w:rFonts w:ascii="Arial" w:hAnsi="Arial" w:cs="Arial"/>
          <w:bCs/>
          <w:iCs/>
          <w:color w:val="000000"/>
          <w:sz w:val="22"/>
          <w:szCs w:val="22"/>
        </w:rPr>
        <w:t>Wieluńska 50</w:t>
      </w:r>
    </w:p>
    <w:p w:rsidR="00A505FD" w:rsidRPr="00A505FD" w:rsidRDefault="00936E3D" w:rsidP="00936E3D">
      <w:pPr>
        <w:autoSpaceDE w:val="0"/>
        <w:autoSpaceDN w:val="0"/>
        <w:adjustRightInd w:val="0"/>
        <w:spacing w:line="276" w:lineRule="auto"/>
        <w:ind w:left="708" w:firstLine="708"/>
        <w:jc w:val="left"/>
        <w:rPr>
          <w:rFonts w:ascii="Arial" w:hAnsi="Arial" w:cs="Arial"/>
          <w:bCs/>
          <w:iCs/>
          <w:color w:val="000000"/>
          <w:sz w:val="22"/>
          <w:szCs w:val="22"/>
        </w:rPr>
      </w:pPr>
      <w:r>
        <w:rPr>
          <w:rFonts w:ascii="Arial" w:hAnsi="Arial" w:cs="Arial"/>
          <w:bCs/>
          <w:iCs/>
          <w:color w:val="000000"/>
          <w:sz w:val="22"/>
          <w:szCs w:val="22"/>
        </w:rPr>
        <w:t>97</w:t>
      </w:r>
      <w:r w:rsidR="00A505FD" w:rsidRPr="00A505FD">
        <w:rPr>
          <w:rFonts w:ascii="Arial" w:hAnsi="Arial" w:cs="Arial"/>
          <w:bCs/>
          <w:iCs/>
          <w:color w:val="000000"/>
          <w:sz w:val="22"/>
          <w:szCs w:val="22"/>
        </w:rPr>
        <w:t xml:space="preserve"> – </w:t>
      </w:r>
      <w:r>
        <w:rPr>
          <w:rFonts w:ascii="Arial" w:hAnsi="Arial" w:cs="Arial"/>
          <w:bCs/>
          <w:iCs/>
          <w:color w:val="000000"/>
          <w:sz w:val="22"/>
          <w:szCs w:val="22"/>
        </w:rPr>
        <w:t>360Kamieńsk</w:t>
      </w:r>
    </w:p>
    <w:p w:rsidR="005F2B73" w:rsidRPr="005F2B73" w:rsidRDefault="005F2B73" w:rsidP="005F2B73">
      <w:pPr>
        <w:autoSpaceDE w:val="0"/>
        <w:autoSpaceDN w:val="0"/>
        <w:adjustRightInd w:val="0"/>
        <w:spacing w:line="276" w:lineRule="auto"/>
        <w:ind w:left="708" w:firstLine="708"/>
        <w:jc w:val="left"/>
        <w:rPr>
          <w:rFonts w:ascii="Arial Narrow" w:hAnsi="Arial Narrow" w:cs="Arial"/>
          <w:bCs/>
          <w:iCs/>
          <w:color w:val="000000"/>
        </w:rPr>
      </w:pPr>
    </w:p>
    <w:p w:rsidR="001924E4" w:rsidRPr="00A505FD" w:rsidRDefault="003724AE" w:rsidP="001924E4">
      <w:pPr>
        <w:autoSpaceDE w:val="0"/>
        <w:autoSpaceDN w:val="0"/>
        <w:adjustRightInd w:val="0"/>
        <w:spacing w:line="276" w:lineRule="auto"/>
        <w:ind w:firstLine="709"/>
        <w:jc w:val="left"/>
        <w:rPr>
          <w:rFonts w:ascii="Arial" w:hAnsi="Arial" w:cs="Arial"/>
          <w:bCs/>
          <w:iCs/>
          <w:color w:val="000000"/>
          <w:sz w:val="22"/>
          <w:szCs w:val="22"/>
        </w:rPr>
      </w:pPr>
      <w:r w:rsidRPr="00A505FD">
        <w:rPr>
          <w:rFonts w:ascii="Arial" w:hAnsi="Arial" w:cs="Arial"/>
          <w:bCs/>
          <w:iCs/>
          <w:color w:val="000000"/>
          <w:sz w:val="22"/>
          <w:szCs w:val="22"/>
        </w:rPr>
        <w:t>W zakresie opracowania znajduje się wykonanie:</w:t>
      </w:r>
    </w:p>
    <w:p w:rsidR="00A505FD" w:rsidRDefault="00D7240F" w:rsidP="005F2B73">
      <w:pPr>
        <w:pStyle w:val="Akapitzlist"/>
        <w:numPr>
          <w:ilvl w:val="0"/>
          <w:numId w:val="19"/>
        </w:numPr>
        <w:autoSpaceDE w:val="0"/>
        <w:autoSpaceDN w:val="0"/>
        <w:adjustRightInd w:val="0"/>
        <w:spacing w:line="276" w:lineRule="auto"/>
        <w:ind w:left="426"/>
        <w:rPr>
          <w:rFonts w:ascii="Arial" w:hAnsi="Arial" w:cs="Arial"/>
          <w:bCs/>
          <w:iCs/>
          <w:color w:val="000000"/>
          <w:sz w:val="22"/>
          <w:szCs w:val="22"/>
        </w:rPr>
      </w:pPr>
      <w:r>
        <w:rPr>
          <w:rFonts w:ascii="Arial" w:hAnsi="Arial" w:cs="Arial"/>
          <w:bCs/>
          <w:iCs/>
          <w:color w:val="000000"/>
          <w:sz w:val="22"/>
          <w:szCs w:val="22"/>
        </w:rPr>
        <w:t xml:space="preserve">Robót ziemnych </w:t>
      </w:r>
      <w:r w:rsidR="00B41B2D">
        <w:rPr>
          <w:rFonts w:ascii="Arial" w:hAnsi="Arial" w:cs="Arial"/>
          <w:bCs/>
          <w:iCs/>
          <w:color w:val="000000"/>
          <w:sz w:val="22"/>
          <w:szCs w:val="22"/>
        </w:rPr>
        <w:t>związanyc</w:t>
      </w:r>
      <w:r w:rsidR="00E123E5">
        <w:rPr>
          <w:rFonts w:ascii="Arial" w:hAnsi="Arial" w:cs="Arial"/>
          <w:bCs/>
          <w:iCs/>
          <w:color w:val="000000"/>
          <w:sz w:val="22"/>
          <w:szCs w:val="22"/>
        </w:rPr>
        <w:t xml:space="preserve">h z usunięciem </w:t>
      </w:r>
      <w:r w:rsidR="004078E7">
        <w:rPr>
          <w:rFonts w:ascii="Arial" w:hAnsi="Arial" w:cs="Arial"/>
          <w:bCs/>
          <w:iCs/>
          <w:color w:val="000000"/>
          <w:sz w:val="22"/>
          <w:szCs w:val="22"/>
        </w:rPr>
        <w:t>istniejącego nasypu w północnej części działki</w:t>
      </w:r>
      <w:r>
        <w:rPr>
          <w:rFonts w:ascii="Arial" w:hAnsi="Arial" w:cs="Arial"/>
          <w:bCs/>
          <w:iCs/>
          <w:color w:val="000000"/>
          <w:sz w:val="22"/>
          <w:szCs w:val="22"/>
        </w:rPr>
        <w:t>;</w:t>
      </w:r>
    </w:p>
    <w:p w:rsidR="00E123E5" w:rsidRDefault="00E123E5" w:rsidP="005F2B73">
      <w:pPr>
        <w:pStyle w:val="Akapitzlist"/>
        <w:numPr>
          <w:ilvl w:val="0"/>
          <w:numId w:val="19"/>
        </w:numPr>
        <w:autoSpaceDE w:val="0"/>
        <w:autoSpaceDN w:val="0"/>
        <w:adjustRightInd w:val="0"/>
        <w:spacing w:line="276" w:lineRule="auto"/>
        <w:ind w:left="426"/>
        <w:rPr>
          <w:rFonts w:ascii="Arial" w:hAnsi="Arial" w:cs="Arial"/>
          <w:bCs/>
          <w:iCs/>
          <w:color w:val="000000"/>
          <w:sz w:val="22"/>
          <w:szCs w:val="22"/>
        </w:rPr>
      </w:pPr>
      <w:r>
        <w:rPr>
          <w:rFonts w:ascii="Arial" w:hAnsi="Arial" w:cs="Arial"/>
          <w:bCs/>
          <w:iCs/>
          <w:color w:val="000000"/>
          <w:sz w:val="22"/>
          <w:szCs w:val="22"/>
        </w:rPr>
        <w:t>Robót ziemnych związanych z korytowaniem pod nową konstrukcję nawierzchni utwardzonych;</w:t>
      </w:r>
    </w:p>
    <w:p w:rsidR="004078E7" w:rsidRPr="004078E7" w:rsidRDefault="004078E7" w:rsidP="004078E7">
      <w:pPr>
        <w:pStyle w:val="Akapitzlist"/>
        <w:numPr>
          <w:ilvl w:val="0"/>
          <w:numId w:val="19"/>
        </w:numPr>
        <w:autoSpaceDE w:val="0"/>
        <w:autoSpaceDN w:val="0"/>
        <w:adjustRightInd w:val="0"/>
        <w:spacing w:line="276" w:lineRule="auto"/>
        <w:ind w:left="426"/>
        <w:rPr>
          <w:rFonts w:ascii="Arial" w:hAnsi="Arial" w:cs="Arial"/>
          <w:bCs/>
          <w:iCs/>
          <w:color w:val="000000"/>
          <w:sz w:val="22"/>
          <w:szCs w:val="22"/>
        </w:rPr>
      </w:pPr>
      <w:r>
        <w:rPr>
          <w:rFonts w:ascii="Arial" w:hAnsi="Arial" w:cs="Arial"/>
          <w:bCs/>
          <w:iCs/>
          <w:color w:val="000000"/>
          <w:sz w:val="22"/>
          <w:szCs w:val="22"/>
        </w:rPr>
        <w:t>Robót ziemnych związanych z wykonaniem skarpy nasypu;</w:t>
      </w:r>
    </w:p>
    <w:p w:rsidR="00A505FD" w:rsidRPr="00D7240F" w:rsidRDefault="00D7240F" w:rsidP="00D7240F">
      <w:pPr>
        <w:pStyle w:val="Akapitzlist"/>
        <w:numPr>
          <w:ilvl w:val="0"/>
          <w:numId w:val="19"/>
        </w:numPr>
        <w:autoSpaceDE w:val="0"/>
        <w:autoSpaceDN w:val="0"/>
        <w:adjustRightInd w:val="0"/>
        <w:spacing w:line="276" w:lineRule="auto"/>
        <w:ind w:left="426"/>
        <w:rPr>
          <w:rFonts w:ascii="Arial" w:hAnsi="Arial" w:cs="Arial"/>
          <w:bCs/>
          <w:iCs/>
          <w:color w:val="000000"/>
          <w:sz w:val="22"/>
          <w:szCs w:val="22"/>
        </w:rPr>
      </w:pPr>
      <w:r>
        <w:rPr>
          <w:rFonts w:ascii="Arial" w:hAnsi="Arial" w:cs="Arial"/>
          <w:bCs/>
          <w:iCs/>
          <w:color w:val="000000"/>
          <w:sz w:val="22"/>
          <w:szCs w:val="22"/>
        </w:rPr>
        <w:t>Nowej konstrukcji nawierzchni chodników</w:t>
      </w:r>
      <w:r w:rsidR="00937B84">
        <w:rPr>
          <w:rFonts w:ascii="Arial" w:hAnsi="Arial" w:cs="Arial"/>
          <w:bCs/>
          <w:iCs/>
          <w:color w:val="000000"/>
          <w:sz w:val="22"/>
          <w:szCs w:val="22"/>
        </w:rPr>
        <w:t>, dojść do budynków, opaski, drogi pożarowej, jedni manewrowych i miejsc postojowych</w:t>
      </w:r>
      <w:r>
        <w:rPr>
          <w:rFonts w:ascii="Arial" w:hAnsi="Arial" w:cs="Arial"/>
          <w:bCs/>
          <w:iCs/>
          <w:color w:val="000000"/>
          <w:sz w:val="22"/>
          <w:szCs w:val="22"/>
        </w:rPr>
        <w:t>;</w:t>
      </w:r>
    </w:p>
    <w:p w:rsidR="00D7240F" w:rsidRPr="00A505FD" w:rsidRDefault="00D7240F" w:rsidP="005F2B73">
      <w:pPr>
        <w:pStyle w:val="Akapitzlist"/>
        <w:numPr>
          <w:ilvl w:val="0"/>
          <w:numId w:val="19"/>
        </w:numPr>
        <w:autoSpaceDE w:val="0"/>
        <w:autoSpaceDN w:val="0"/>
        <w:adjustRightInd w:val="0"/>
        <w:spacing w:line="276" w:lineRule="auto"/>
        <w:ind w:left="426"/>
        <w:rPr>
          <w:rFonts w:ascii="Arial" w:hAnsi="Arial" w:cs="Arial"/>
          <w:bCs/>
          <w:iCs/>
          <w:color w:val="000000"/>
          <w:sz w:val="22"/>
          <w:szCs w:val="22"/>
        </w:rPr>
      </w:pPr>
      <w:r>
        <w:rPr>
          <w:rFonts w:ascii="Arial" w:hAnsi="Arial" w:cs="Arial"/>
          <w:bCs/>
          <w:iCs/>
          <w:color w:val="000000"/>
          <w:sz w:val="22"/>
          <w:szCs w:val="22"/>
        </w:rPr>
        <w:t>Robót wykończeniowych i porządkowania terenu budowy.</w:t>
      </w:r>
    </w:p>
    <w:p w:rsidR="005F2B73" w:rsidRDefault="005F2B73" w:rsidP="005F2B73">
      <w:pPr>
        <w:autoSpaceDE w:val="0"/>
        <w:autoSpaceDN w:val="0"/>
        <w:adjustRightInd w:val="0"/>
        <w:spacing w:line="276" w:lineRule="auto"/>
        <w:rPr>
          <w:rFonts w:ascii="Arial Narrow" w:hAnsi="Arial Narrow" w:cs="Arial"/>
          <w:bCs/>
          <w:iCs/>
          <w:color w:val="000000"/>
        </w:rPr>
      </w:pPr>
    </w:p>
    <w:p w:rsidR="005F2B73" w:rsidRDefault="005F2B73" w:rsidP="005F2B73">
      <w:pPr>
        <w:autoSpaceDE w:val="0"/>
        <w:autoSpaceDN w:val="0"/>
        <w:adjustRightInd w:val="0"/>
        <w:spacing w:line="276" w:lineRule="auto"/>
        <w:rPr>
          <w:rFonts w:ascii="Arial Narrow" w:hAnsi="Arial Narrow" w:cs="Arial"/>
          <w:bCs/>
          <w:iCs/>
          <w:color w:val="000000"/>
        </w:rPr>
      </w:pPr>
    </w:p>
    <w:p w:rsidR="005F2B73" w:rsidRDefault="005F2B73" w:rsidP="005F2B73">
      <w:pPr>
        <w:autoSpaceDE w:val="0"/>
        <w:autoSpaceDN w:val="0"/>
        <w:adjustRightInd w:val="0"/>
        <w:spacing w:line="276" w:lineRule="auto"/>
        <w:rPr>
          <w:rFonts w:ascii="Arial Narrow" w:hAnsi="Arial Narrow" w:cs="Arial"/>
          <w:bCs/>
          <w:iCs/>
          <w:color w:val="000000"/>
        </w:rPr>
      </w:pPr>
    </w:p>
    <w:p w:rsidR="00711B60" w:rsidRDefault="00711B60" w:rsidP="005F2B73">
      <w:pPr>
        <w:autoSpaceDE w:val="0"/>
        <w:autoSpaceDN w:val="0"/>
        <w:adjustRightInd w:val="0"/>
        <w:spacing w:line="276" w:lineRule="auto"/>
        <w:rPr>
          <w:rFonts w:ascii="Arial Narrow" w:hAnsi="Arial Narrow" w:cs="Arial"/>
          <w:bCs/>
          <w:iCs/>
          <w:color w:val="000000"/>
        </w:rPr>
      </w:pPr>
    </w:p>
    <w:p w:rsidR="00711B60" w:rsidRDefault="00711B60" w:rsidP="005F2B73">
      <w:pPr>
        <w:autoSpaceDE w:val="0"/>
        <w:autoSpaceDN w:val="0"/>
        <w:adjustRightInd w:val="0"/>
        <w:spacing w:line="276" w:lineRule="auto"/>
        <w:rPr>
          <w:rFonts w:ascii="Arial Narrow" w:hAnsi="Arial Narrow" w:cs="Arial"/>
          <w:bCs/>
          <w:iCs/>
          <w:color w:val="000000"/>
        </w:rPr>
      </w:pPr>
    </w:p>
    <w:p w:rsidR="00711B60" w:rsidRPr="005F2B73" w:rsidRDefault="00711B60" w:rsidP="005F2B73">
      <w:pPr>
        <w:autoSpaceDE w:val="0"/>
        <w:autoSpaceDN w:val="0"/>
        <w:adjustRightInd w:val="0"/>
        <w:spacing w:line="276" w:lineRule="auto"/>
        <w:rPr>
          <w:rFonts w:ascii="Arial Narrow" w:hAnsi="Arial Narrow" w:cs="Arial"/>
          <w:bCs/>
          <w:iCs/>
          <w:color w:val="000000"/>
        </w:rPr>
      </w:pPr>
    </w:p>
    <w:p w:rsidR="003A3CC3" w:rsidRPr="00C77FA9" w:rsidRDefault="003A3CC3" w:rsidP="001F55D1">
      <w:pPr>
        <w:autoSpaceDE w:val="0"/>
        <w:autoSpaceDN w:val="0"/>
        <w:adjustRightInd w:val="0"/>
        <w:jc w:val="left"/>
        <w:rPr>
          <w:rFonts w:ascii="Arial" w:hAnsi="Arial" w:cs="Arial"/>
          <w:sz w:val="20"/>
        </w:rPr>
      </w:pPr>
    </w:p>
    <w:p w:rsidR="00F3141B" w:rsidRPr="008A5A9D" w:rsidRDefault="00F3141B" w:rsidP="005F2B73">
      <w:pPr>
        <w:pStyle w:val="Styl1"/>
        <w:spacing w:line="276" w:lineRule="auto"/>
        <w:rPr>
          <w:rFonts w:ascii="Arial" w:hAnsi="Arial" w:cs="Arial"/>
          <w:sz w:val="22"/>
          <w:szCs w:val="22"/>
        </w:rPr>
      </w:pPr>
      <w:bookmarkStart w:id="2" w:name="_Toc447628406"/>
      <w:r w:rsidRPr="008A5A9D">
        <w:rPr>
          <w:rFonts w:ascii="Arial" w:hAnsi="Arial" w:cs="Arial"/>
          <w:sz w:val="22"/>
          <w:szCs w:val="22"/>
        </w:rPr>
        <w:lastRenderedPageBreak/>
        <w:t>Opis stanu istniejącego</w:t>
      </w:r>
      <w:bookmarkEnd w:id="2"/>
    </w:p>
    <w:p w:rsidR="00F3141B" w:rsidRPr="005F2B73" w:rsidRDefault="00F3141B" w:rsidP="005F2B73">
      <w:pPr>
        <w:pStyle w:val="Akapitzlist"/>
        <w:keepLines/>
        <w:suppressAutoHyphens/>
        <w:spacing w:line="276" w:lineRule="auto"/>
        <w:ind w:left="0"/>
        <w:rPr>
          <w:rFonts w:ascii="Arial Narrow" w:hAnsi="Arial Narrow" w:cs="Arial"/>
          <w:sz w:val="20"/>
          <w:szCs w:val="16"/>
        </w:rPr>
      </w:pPr>
    </w:p>
    <w:p w:rsidR="0081167D" w:rsidRDefault="0081167D" w:rsidP="005F2B73">
      <w:pPr>
        <w:pStyle w:val="Textbody"/>
        <w:spacing w:line="276" w:lineRule="auto"/>
        <w:ind w:firstLine="567"/>
        <w:jc w:val="both"/>
        <w:rPr>
          <w:rFonts w:ascii="Arial" w:hAnsi="Arial" w:cs="Arial"/>
          <w:b w:val="0"/>
          <w:sz w:val="22"/>
          <w:szCs w:val="22"/>
        </w:rPr>
      </w:pPr>
      <w:r>
        <w:rPr>
          <w:rFonts w:ascii="Arial" w:hAnsi="Arial" w:cs="Arial"/>
          <w:b w:val="0"/>
          <w:sz w:val="22"/>
          <w:szCs w:val="22"/>
        </w:rPr>
        <w:t>Teren inwestycji zlokalizowany jest na działce ewidencyjnej nr 479/6 obręb 0005 Kamieńsk – Miasto, jednostka ewidencyjna 101205_4 Kamieńsk – Miasto</w:t>
      </w:r>
      <w:r w:rsidR="00CE4614">
        <w:rPr>
          <w:rFonts w:ascii="Arial" w:hAnsi="Arial" w:cs="Arial"/>
          <w:b w:val="0"/>
          <w:sz w:val="22"/>
          <w:szCs w:val="22"/>
        </w:rPr>
        <w:t xml:space="preserve"> w miejscowości Kamieńsk, powiat radomszczański, województwo Łódzkie.</w:t>
      </w:r>
    </w:p>
    <w:p w:rsidR="00A03938" w:rsidRDefault="00A03938" w:rsidP="005F2B73">
      <w:pPr>
        <w:pStyle w:val="Textbody"/>
        <w:spacing w:line="276" w:lineRule="auto"/>
        <w:ind w:firstLine="567"/>
        <w:jc w:val="both"/>
        <w:rPr>
          <w:rFonts w:ascii="Arial" w:hAnsi="Arial" w:cs="Arial"/>
          <w:b w:val="0"/>
          <w:sz w:val="22"/>
          <w:szCs w:val="22"/>
        </w:rPr>
      </w:pPr>
      <w:r>
        <w:rPr>
          <w:rFonts w:ascii="Arial" w:hAnsi="Arial" w:cs="Arial"/>
          <w:b w:val="0"/>
          <w:sz w:val="22"/>
          <w:szCs w:val="22"/>
        </w:rPr>
        <w:t>W stanie istniejącym teren przeznaczony pod przedmiotową inwestycję stanowi zagospodarowanie terenu przy Publicznej Szkole Podstawowej w Kamieńsku. W obrębie działki inwestycyjnej znajdują się budynki szkoły oraz boiska sportowe. Część działki jest niezabudowana, porośnięta trawą. Teren w stanie istniejącym pochylony jest w kierunku północno – wschodnim. Północna część działki znajduje się na wysokości ok. 216,1 m n.p.m., natomiast południowa część działki znajduje się na wysokości ok. 217,38 m n.p.m.</w:t>
      </w:r>
    </w:p>
    <w:p w:rsidR="00A03938" w:rsidRDefault="00A03938" w:rsidP="005F2B73">
      <w:pPr>
        <w:pStyle w:val="Textbody"/>
        <w:spacing w:line="276" w:lineRule="auto"/>
        <w:ind w:firstLine="567"/>
        <w:jc w:val="both"/>
        <w:rPr>
          <w:rFonts w:ascii="Arial" w:hAnsi="Arial" w:cs="Arial"/>
          <w:b w:val="0"/>
          <w:sz w:val="22"/>
          <w:szCs w:val="22"/>
        </w:rPr>
      </w:pPr>
      <w:r>
        <w:rPr>
          <w:rFonts w:ascii="Arial" w:hAnsi="Arial" w:cs="Arial"/>
          <w:b w:val="0"/>
          <w:sz w:val="22"/>
          <w:szCs w:val="22"/>
        </w:rPr>
        <w:t>Działka inwestycyjna posiada dostęp do drogi publicznej tj. ul. Sportowej poprzez istniejący zjazd. Działka jest uzbrojona. Występuje sieć wodociągowa, sieć kanalizacji sanitarnej, sieć gazowa, sieć energetyczna, sieć telekomunikacyjna, sieć kanalizacji deszczowej.</w:t>
      </w:r>
    </w:p>
    <w:p w:rsidR="00407704" w:rsidRPr="00944142" w:rsidRDefault="00407704" w:rsidP="00944142">
      <w:pPr>
        <w:keepLines/>
        <w:suppressAutoHyphens/>
        <w:rPr>
          <w:rFonts w:ascii="Arial" w:hAnsi="Arial" w:cs="Arial"/>
          <w:sz w:val="16"/>
          <w:szCs w:val="16"/>
        </w:rPr>
      </w:pPr>
    </w:p>
    <w:p w:rsidR="008D05F4" w:rsidRPr="003E505D" w:rsidRDefault="00BB6A18" w:rsidP="005F2B73">
      <w:pPr>
        <w:pStyle w:val="Styl1"/>
        <w:spacing w:line="276" w:lineRule="auto"/>
        <w:rPr>
          <w:rFonts w:ascii="Arial" w:hAnsi="Arial" w:cs="Arial"/>
          <w:sz w:val="22"/>
          <w:szCs w:val="22"/>
        </w:rPr>
      </w:pPr>
      <w:bookmarkStart w:id="3" w:name="_Toc447628407"/>
      <w:r w:rsidRPr="003E505D">
        <w:rPr>
          <w:rFonts w:ascii="Arial" w:hAnsi="Arial" w:cs="Arial"/>
          <w:sz w:val="22"/>
          <w:szCs w:val="22"/>
        </w:rPr>
        <w:t>Stan projektowany</w:t>
      </w:r>
      <w:bookmarkEnd w:id="3"/>
    </w:p>
    <w:p w:rsidR="00323D1D" w:rsidRPr="005F2B73" w:rsidRDefault="00323D1D" w:rsidP="005F2B73">
      <w:pPr>
        <w:keepLines/>
        <w:suppressAutoHyphens/>
        <w:spacing w:line="276" w:lineRule="auto"/>
        <w:ind w:firstLine="708"/>
        <w:rPr>
          <w:rFonts w:ascii="Arial Narrow" w:hAnsi="Arial Narrow" w:cs="Arial"/>
          <w:sz w:val="20"/>
        </w:rPr>
      </w:pPr>
    </w:p>
    <w:p w:rsidR="005269DE" w:rsidRDefault="002840A1" w:rsidP="005F2B73">
      <w:pPr>
        <w:keepLines/>
        <w:suppressAutoHyphens/>
        <w:spacing w:line="276" w:lineRule="auto"/>
        <w:ind w:firstLine="708"/>
        <w:rPr>
          <w:rFonts w:ascii="Arial" w:hAnsi="Arial" w:cs="Arial"/>
          <w:sz w:val="22"/>
          <w:szCs w:val="22"/>
        </w:rPr>
      </w:pPr>
      <w:r>
        <w:rPr>
          <w:rFonts w:ascii="Arial" w:hAnsi="Arial" w:cs="Arial"/>
          <w:sz w:val="22"/>
          <w:szCs w:val="22"/>
        </w:rPr>
        <w:t>Realizacja zadania obejmuje wykonanie układu komunikacyjnego dla pieszych i</w:t>
      </w:r>
      <w:r w:rsidR="00EF0251">
        <w:rPr>
          <w:rFonts w:ascii="Arial" w:hAnsi="Arial" w:cs="Arial"/>
          <w:sz w:val="22"/>
          <w:szCs w:val="22"/>
        </w:rPr>
        <w:t> </w:t>
      </w:r>
      <w:r>
        <w:rPr>
          <w:rFonts w:ascii="Arial" w:hAnsi="Arial" w:cs="Arial"/>
          <w:sz w:val="22"/>
          <w:szCs w:val="22"/>
        </w:rPr>
        <w:t>pojazdów mechanicznych, a także miejsca postojowych dla samochodów osobowych w</w:t>
      </w:r>
      <w:r w:rsidR="00EF0251">
        <w:rPr>
          <w:rFonts w:ascii="Arial" w:hAnsi="Arial" w:cs="Arial"/>
          <w:sz w:val="22"/>
          <w:szCs w:val="22"/>
        </w:rPr>
        <w:t> </w:t>
      </w:r>
      <w:r>
        <w:rPr>
          <w:rFonts w:ascii="Arial" w:hAnsi="Arial" w:cs="Arial"/>
          <w:sz w:val="22"/>
          <w:szCs w:val="22"/>
        </w:rPr>
        <w:t>celu obsługi komunikacyjnej projektowanej hali sportowej przy Publicznej Szkole Podstawowej w miejscowości Kamieńsk.</w:t>
      </w:r>
    </w:p>
    <w:p w:rsidR="002840A1" w:rsidRDefault="00D32933" w:rsidP="005F2B73">
      <w:pPr>
        <w:keepLines/>
        <w:suppressAutoHyphens/>
        <w:spacing w:line="276" w:lineRule="auto"/>
        <w:ind w:firstLine="708"/>
        <w:rPr>
          <w:rFonts w:ascii="Arial" w:hAnsi="Arial" w:cs="Arial"/>
          <w:sz w:val="22"/>
          <w:szCs w:val="22"/>
        </w:rPr>
      </w:pPr>
      <w:r>
        <w:rPr>
          <w:rFonts w:ascii="Arial" w:hAnsi="Arial" w:cs="Arial"/>
          <w:sz w:val="22"/>
          <w:szCs w:val="22"/>
        </w:rPr>
        <w:t>Projektuje się chodniki, dojścia do budynków oraz opaskę wokół projektowanego budynku hali, utwardzone brukową kostką betonową o grubości 8 cm w kolorze szarym.</w:t>
      </w:r>
    </w:p>
    <w:p w:rsidR="00D32933" w:rsidRDefault="00D32933" w:rsidP="005F2B73">
      <w:pPr>
        <w:keepLines/>
        <w:suppressAutoHyphens/>
        <w:spacing w:line="276" w:lineRule="auto"/>
        <w:ind w:firstLine="708"/>
        <w:rPr>
          <w:rFonts w:ascii="Arial" w:hAnsi="Arial" w:cs="Arial"/>
          <w:sz w:val="22"/>
          <w:szCs w:val="22"/>
        </w:rPr>
      </w:pPr>
      <w:r>
        <w:rPr>
          <w:rFonts w:ascii="Arial" w:hAnsi="Arial" w:cs="Arial"/>
          <w:sz w:val="22"/>
          <w:szCs w:val="22"/>
        </w:rPr>
        <w:t>Projektuje się drogę pożarową utwardzoną brukową kostką betonową o grubości 8</w:t>
      </w:r>
      <w:r w:rsidR="00EF0251">
        <w:rPr>
          <w:rFonts w:ascii="Arial" w:hAnsi="Arial" w:cs="Arial"/>
          <w:sz w:val="22"/>
          <w:szCs w:val="22"/>
        </w:rPr>
        <w:t> </w:t>
      </w:r>
      <w:r>
        <w:rPr>
          <w:rFonts w:ascii="Arial" w:hAnsi="Arial" w:cs="Arial"/>
          <w:sz w:val="22"/>
          <w:szCs w:val="22"/>
        </w:rPr>
        <w:t>cm w kolorze szarym. Z drogi pożarowej korzystać będą samochody osobowe oraz okresowo pojazdy do wywozu śmieci</w:t>
      </w:r>
      <w:r w:rsidR="00EF0251">
        <w:rPr>
          <w:rFonts w:ascii="Arial" w:hAnsi="Arial" w:cs="Arial"/>
          <w:sz w:val="22"/>
          <w:szCs w:val="22"/>
        </w:rPr>
        <w:t>. Drogę pożarową zaprojektowano o parametrach umożliwiających przejazd pojazdów służb miejskich w tym straży pożarnej</w:t>
      </w:r>
      <w:r>
        <w:rPr>
          <w:rFonts w:ascii="Arial" w:hAnsi="Arial" w:cs="Arial"/>
          <w:sz w:val="22"/>
          <w:szCs w:val="22"/>
        </w:rPr>
        <w:t>. Dla projektowanej nawierzchni drogi pożarowej przyjęto kategorię obciążenia ruchem KR2.</w:t>
      </w:r>
    </w:p>
    <w:p w:rsidR="0017189D" w:rsidRDefault="00A01863" w:rsidP="00EF0251">
      <w:pPr>
        <w:keepLines/>
        <w:suppressAutoHyphens/>
        <w:spacing w:line="276" w:lineRule="auto"/>
        <w:ind w:firstLine="708"/>
        <w:rPr>
          <w:rFonts w:ascii="Arial" w:hAnsi="Arial" w:cs="Arial"/>
          <w:sz w:val="22"/>
          <w:szCs w:val="22"/>
        </w:rPr>
      </w:pPr>
      <w:r>
        <w:rPr>
          <w:rFonts w:ascii="Arial" w:hAnsi="Arial" w:cs="Arial"/>
          <w:sz w:val="22"/>
          <w:szCs w:val="22"/>
        </w:rPr>
        <w:t>Projektuje się jezdnię manewrową wraz z miejscami postojowymi dla samochodów osobowych utwardzoną brukową kostką betonową o grubości 8 cm w kolorze szarym</w:t>
      </w:r>
      <w:r w:rsidR="00EF0251">
        <w:rPr>
          <w:rFonts w:ascii="Arial" w:hAnsi="Arial" w:cs="Arial"/>
          <w:sz w:val="22"/>
          <w:szCs w:val="22"/>
        </w:rPr>
        <w:t>. Z jezdni manewrowej korzystać będą samochody osobowe. Dla projektowanej nawierzchni jezdni manewrowej wraz z miejscami postojowymi przyjęto kategorię obciążenia ruchem KR2.</w:t>
      </w:r>
    </w:p>
    <w:p w:rsidR="004A40FF" w:rsidRPr="00EF0251" w:rsidRDefault="004A40FF" w:rsidP="00EF0251">
      <w:pPr>
        <w:keepLines/>
        <w:suppressAutoHyphens/>
        <w:spacing w:line="276" w:lineRule="auto"/>
        <w:ind w:firstLine="708"/>
        <w:rPr>
          <w:rFonts w:ascii="Arial" w:hAnsi="Arial" w:cs="Arial"/>
          <w:sz w:val="22"/>
          <w:szCs w:val="22"/>
        </w:rPr>
      </w:pPr>
    </w:p>
    <w:p w:rsidR="00B874B7" w:rsidRDefault="00E02A4D" w:rsidP="005F2B73">
      <w:pPr>
        <w:pStyle w:val="Styl2"/>
        <w:spacing w:line="276" w:lineRule="auto"/>
        <w:rPr>
          <w:rFonts w:ascii="Arial" w:hAnsi="Arial" w:cs="Arial"/>
          <w:sz w:val="22"/>
          <w:szCs w:val="22"/>
        </w:rPr>
      </w:pPr>
      <w:r>
        <w:rPr>
          <w:rFonts w:ascii="Arial" w:hAnsi="Arial" w:cs="Arial"/>
          <w:sz w:val="22"/>
          <w:szCs w:val="22"/>
        </w:rPr>
        <w:t>Roboty ziemne</w:t>
      </w:r>
    </w:p>
    <w:p w:rsidR="00E02A4D" w:rsidRDefault="00E02A4D" w:rsidP="004A40FF">
      <w:pPr>
        <w:pStyle w:val="Styl1"/>
        <w:numPr>
          <w:ilvl w:val="0"/>
          <w:numId w:val="0"/>
        </w:numPr>
      </w:pPr>
    </w:p>
    <w:p w:rsidR="004C15C6" w:rsidRDefault="004C15C6" w:rsidP="004C15C6">
      <w:pPr>
        <w:autoSpaceDE w:val="0"/>
        <w:autoSpaceDN w:val="0"/>
        <w:adjustRightInd w:val="0"/>
        <w:spacing w:line="276" w:lineRule="auto"/>
        <w:ind w:firstLine="567"/>
        <w:rPr>
          <w:rFonts w:ascii="Arial" w:hAnsi="Arial" w:cs="Arial"/>
          <w:sz w:val="22"/>
          <w:szCs w:val="22"/>
        </w:rPr>
      </w:pPr>
      <w:r w:rsidRPr="004C15C6">
        <w:rPr>
          <w:rFonts w:ascii="Arial" w:hAnsi="Arial" w:cs="Arial"/>
          <w:sz w:val="22"/>
          <w:szCs w:val="22"/>
        </w:rPr>
        <w:t xml:space="preserve">Przed przystąpieniem do wykonywania robót ziemnych z terenu przeznaczonego pod nawierzchnię </w:t>
      </w:r>
      <w:r>
        <w:rPr>
          <w:rFonts w:ascii="Arial" w:hAnsi="Arial" w:cs="Arial"/>
          <w:sz w:val="22"/>
          <w:szCs w:val="22"/>
        </w:rPr>
        <w:t>z kostki betonowej</w:t>
      </w:r>
      <w:r w:rsidRPr="004C15C6">
        <w:rPr>
          <w:rFonts w:ascii="Arial" w:hAnsi="Arial" w:cs="Arial"/>
          <w:sz w:val="22"/>
          <w:szCs w:val="22"/>
        </w:rPr>
        <w:t xml:space="preserve"> należy rozebrać istniejącą nawierzchnię oraz zdjąć warstwę gruntu niebudowlanego wraz z humusem. Przed przystąpieniem do wykonywania konstrukcji nawierzchni, należy wykonać niwelację terenu, doprowadzając go wysokościowo do projektowanych rzędnych niwelety.</w:t>
      </w:r>
    </w:p>
    <w:p w:rsidR="009359FB" w:rsidRPr="009359FB" w:rsidRDefault="009359FB" w:rsidP="009359FB">
      <w:pPr>
        <w:autoSpaceDE w:val="0"/>
        <w:autoSpaceDN w:val="0"/>
        <w:adjustRightInd w:val="0"/>
        <w:spacing w:line="276" w:lineRule="auto"/>
        <w:ind w:firstLine="567"/>
        <w:rPr>
          <w:rFonts w:ascii="Arial" w:hAnsi="Arial" w:cs="Arial"/>
          <w:sz w:val="22"/>
          <w:szCs w:val="22"/>
        </w:rPr>
      </w:pPr>
      <w:r>
        <w:rPr>
          <w:rFonts w:ascii="Arial" w:hAnsi="Arial" w:cs="Arial"/>
          <w:sz w:val="22"/>
          <w:szCs w:val="22"/>
        </w:rPr>
        <w:t>Grunt niebudowlany</w:t>
      </w:r>
      <w:r w:rsidRPr="009359FB">
        <w:rPr>
          <w:rFonts w:ascii="Arial" w:hAnsi="Arial" w:cs="Arial"/>
          <w:sz w:val="22"/>
          <w:szCs w:val="22"/>
        </w:rPr>
        <w:t xml:space="preserve"> wydobyty z wykopów należy</w:t>
      </w:r>
      <w:r>
        <w:rPr>
          <w:rFonts w:ascii="Arial" w:hAnsi="Arial" w:cs="Arial"/>
          <w:sz w:val="22"/>
          <w:szCs w:val="22"/>
        </w:rPr>
        <w:t xml:space="preserve"> usunąć z terenu budowy i</w:t>
      </w:r>
      <w:r w:rsidR="004A40FF">
        <w:rPr>
          <w:rFonts w:ascii="Arial" w:hAnsi="Arial" w:cs="Arial"/>
          <w:sz w:val="22"/>
          <w:szCs w:val="22"/>
        </w:rPr>
        <w:t> </w:t>
      </w:r>
      <w:r>
        <w:rPr>
          <w:rFonts w:ascii="Arial" w:hAnsi="Arial" w:cs="Arial"/>
          <w:sz w:val="22"/>
          <w:szCs w:val="22"/>
        </w:rPr>
        <w:t>zutylizować. Miejsce wywozu gruntu Wykonawca uzgodni z Inwestorem. Grunt organiczny wydobyty z wykopu</w:t>
      </w:r>
      <w:r w:rsidRPr="009359FB">
        <w:rPr>
          <w:rFonts w:ascii="Arial" w:hAnsi="Arial" w:cs="Arial"/>
          <w:sz w:val="22"/>
          <w:szCs w:val="22"/>
        </w:rPr>
        <w:t xml:space="preserve"> składować na terenie działki, a następnie rozplantować po terenie </w:t>
      </w:r>
      <w:r w:rsidR="004A40FF">
        <w:rPr>
          <w:rFonts w:ascii="Arial" w:hAnsi="Arial" w:cs="Arial"/>
          <w:sz w:val="22"/>
          <w:szCs w:val="22"/>
        </w:rPr>
        <w:t>w </w:t>
      </w:r>
      <w:r>
        <w:rPr>
          <w:rFonts w:ascii="Arial" w:hAnsi="Arial" w:cs="Arial"/>
          <w:sz w:val="22"/>
          <w:szCs w:val="22"/>
        </w:rPr>
        <w:t>końcowym etapie robót.</w:t>
      </w:r>
    </w:p>
    <w:p w:rsidR="009359FB" w:rsidRPr="004C15C6" w:rsidRDefault="009359FB" w:rsidP="004A40FF">
      <w:pPr>
        <w:autoSpaceDE w:val="0"/>
        <w:autoSpaceDN w:val="0"/>
        <w:adjustRightInd w:val="0"/>
        <w:spacing w:line="276" w:lineRule="auto"/>
        <w:ind w:firstLine="567"/>
        <w:rPr>
          <w:rFonts w:ascii="Arial" w:hAnsi="Arial" w:cs="Arial"/>
          <w:sz w:val="22"/>
          <w:szCs w:val="22"/>
        </w:rPr>
      </w:pPr>
      <w:r w:rsidRPr="009359FB">
        <w:rPr>
          <w:rFonts w:ascii="Arial" w:hAnsi="Arial" w:cs="Arial"/>
          <w:sz w:val="22"/>
          <w:szCs w:val="22"/>
        </w:rPr>
        <w:lastRenderedPageBreak/>
        <w:t>Zasadnicze roboty ziemne będą prowadzone powyżej poziomu występowania wody gruntowej i w związku z powyższym nie przewiduje się wprowadzenia zabiegów związanych z odwodnieniem wykopów terenu robót.</w:t>
      </w:r>
    </w:p>
    <w:p w:rsidR="009359FB" w:rsidRPr="004C15C6" w:rsidRDefault="002655E9" w:rsidP="004A40FF">
      <w:pPr>
        <w:autoSpaceDE w:val="0"/>
        <w:autoSpaceDN w:val="0"/>
        <w:adjustRightInd w:val="0"/>
        <w:spacing w:line="276" w:lineRule="auto"/>
        <w:ind w:firstLine="567"/>
        <w:rPr>
          <w:rFonts w:ascii="Arial" w:hAnsi="Arial" w:cs="Arial"/>
          <w:sz w:val="22"/>
          <w:szCs w:val="22"/>
          <w:lang w:eastAsia="en-US"/>
        </w:rPr>
      </w:pPr>
      <w:r>
        <w:rPr>
          <w:rFonts w:ascii="Arial" w:hAnsi="Arial" w:cs="Arial"/>
          <w:sz w:val="22"/>
          <w:szCs w:val="22"/>
          <w:lang w:eastAsia="en-US"/>
        </w:rPr>
        <w:t>Przed wbudowaniem konstrukcji nawierzchni utwardzonych,</w:t>
      </w:r>
      <w:r w:rsidR="004C15C6" w:rsidRPr="004C15C6">
        <w:rPr>
          <w:rFonts w:ascii="Arial" w:hAnsi="Arial" w:cs="Arial"/>
          <w:sz w:val="22"/>
          <w:szCs w:val="22"/>
          <w:lang w:eastAsia="en-US"/>
        </w:rPr>
        <w:t xml:space="preserve"> należy skontrolować wskaźnik zagęszczenia gruntów rodzimych, zalegających w górnej str</w:t>
      </w:r>
      <w:r>
        <w:rPr>
          <w:rFonts w:ascii="Arial" w:hAnsi="Arial" w:cs="Arial"/>
          <w:sz w:val="22"/>
          <w:szCs w:val="22"/>
          <w:lang w:eastAsia="en-US"/>
        </w:rPr>
        <w:t>efie podłoża</w:t>
      </w:r>
      <w:r w:rsidR="004C15C6" w:rsidRPr="004C15C6">
        <w:rPr>
          <w:rFonts w:ascii="Arial" w:hAnsi="Arial" w:cs="Arial"/>
          <w:sz w:val="22"/>
          <w:szCs w:val="22"/>
          <w:lang w:eastAsia="en-US"/>
        </w:rPr>
        <w:t xml:space="preserve"> do głębokości 0,4</w:t>
      </w:r>
      <w:r>
        <w:rPr>
          <w:rFonts w:ascii="Arial" w:hAnsi="Arial" w:cs="Arial"/>
          <w:sz w:val="22"/>
          <w:szCs w:val="22"/>
          <w:lang w:eastAsia="en-US"/>
        </w:rPr>
        <w:t xml:space="preserve"> metra od poziomu spodu warstwy ulepszonego podłoża</w:t>
      </w:r>
      <w:r w:rsidR="004C15C6" w:rsidRPr="004C15C6">
        <w:rPr>
          <w:rFonts w:ascii="Arial" w:hAnsi="Arial" w:cs="Arial"/>
          <w:sz w:val="22"/>
          <w:szCs w:val="22"/>
          <w:lang w:eastAsia="en-US"/>
        </w:rPr>
        <w:t>. Jeżeli wartość wskaźnika zag</w:t>
      </w:r>
      <w:r>
        <w:rPr>
          <w:rFonts w:ascii="Arial" w:hAnsi="Arial" w:cs="Arial"/>
          <w:sz w:val="22"/>
          <w:szCs w:val="22"/>
          <w:lang w:eastAsia="en-US"/>
        </w:rPr>
        <w:t>ęszczenia jest mniejsza niż 0,9</w:t>
      </w:r>
      <w:r w:rsidR="009359FB">
        <w:rPr>
          <w:rFonts w:ascii="Arial" w:hAnsi="Arial" w:cs="Arial"/>
          <w:sz w:val="22"/>
          <w:szCs w:val="22"/>
          <w:lang w:eastAsia="en-US"/>
        </w:rPr>
        <w:t>8</w:t>
      </w:r>
      <w:r w:rsidR="004C15C6" w:rsidRPr="004C15C6">
        <w:rPr>
          <w:rFonts w:ascii="Arial" w:hAnsi="Arial" w:cs="Arial"/>
          <w:sz w:val="22"/>
          <w:szCs w:val="22"/>
          <w:lang w:eastAsia="en-US"/>
        </w:rPr>
        <w:t>, podłoże dogęścić tak, aby powyższe wymaganie zostało spełnione.</w:t>
      </w:r>
    </w:p>
    <w:p w:rsidR="00FC7A2B" w:rsidRPr="00FC7A2B" w:rsidRDefault="00FC7A2B" w:rsidP="00FC7A2B">
      <w:pPr>
        <w:spacing w:line="276" w:lineRule="auto"/>
        <w:ind w:firstLine="567"/>
        <w:rPr>
          <w:rFonts w:ascii="Arial" w:hAnsi="Arial" w:cs="Arial"/>
          <w:sz w:val="22"/>
          <w:szCs w:val="22"/>
        </w:rPr>
      </w:pPr>
      <w:r>
        <w:rPr>
          <w:rFonts w:ascii="Arial" w:hAnsi="Arial" w:cs="Arial"/>
          <w:sz w:val="22"/>
          <w:szCs w:val="22"/>
        </w:rPr>
        <w:t xml:space="preserve">W ramach inwestycji projektuje się wykonanie skarpy nasypu wzdłuż drogi pożarowej (lokalizacja zgodnie z planem sytuacyjnym). </w:t>
      </w:r>
      <w:r w:rsidRPr="00FC7A2B">
        <w:rPr>
          <w:rFonts w:ascii="Arial" w:hAnsi="Arial" w:cs="Arial"/>
          <w:sz w:val="22"/>
          <w:szCs w:val="22"/>
        </w:rPr>
        <w:t>Nasyp należy budować wykorzystując metodę warstwową, która umożliwi jednoczesne budowanie i zagęszczanie warstw nasypu</w:t>
      </w:r>
      <w:r>
        <w:rPr>
          <w:rFonts w:ascii="Arial" w:hAnsi="Arial" w:cs="Arial"/>
          <w:sz w:val="22"/>
          <w:szCs w:val="22"/>
        </w:rPr>
        <w:t xml:space="preserve">. </w:t>
      </w:r>
      <w:r w:rsidRPr="00FC7A2B">
        <w:rPr>
          <w:rFonts w:ascii="Arial" w:hAnsi="Arial" w:cs="Arial"/>
          <w:sz w:val="22"/>
          <w:szCs w:val="22"/>
        </w:rPr>
        <w:t xml:space="preserve">Do </w:t>
      </w:r>
      <w:r>
        <w:rPr>
          <w:rFonts w:ascii="Arial" w:hAnsi="Arial" w:cs="Arial"/>
          <w:sz w:val="22"/>
          <w:szCs w:val="22"/>
        </w:rPr>
        <w:t>budowy nasypu</w:t>
      </w:r>
      <w:r w:rsidRPr="00FC7A2B">
        <w:rPr>
          <w:rFonts w:ascii="Arial" w:hAnsi="Arial" w:cs="Arial"/>
          <w:sz w:val="22"/>
          <w:szCs w:val="22"/>
        </w:rPr>
        <w:t xml:space="preserve"> wykorzystywać grunty niespoiste tj. piaski, żwiry i pospółki o wielkości frakcji umożliwiającej prawidłowe zagęszczenie.</w:t>
      </w:r>
      <w:r w:rsidR="004A40FF">
        <w:rPr>
          <w:rFonts w:ascii="Arial" w:hAnsi="Arial" w:cs="Arial"/>
          <w:sz w:val="22"/>
          <w:szCs w:val="22"/>
        </w:rPr>
        <w:t xml:space="preserve"> </w:t>
      </w:r>
      <w:r w:rsidR="004A40FF" w:rsidRPr="004A40FF">
        <w:rPr>
          <w:rFonts w:ascii="Arial" w:hAnsi="Arial" w:cs="Arial"/>
          <w:sz w:val="22"/>
          <w:szCs w:val="22"/>
        </w:rPr>
        <w:t>Grunty i materiały dopuszczone do wbudowania w miejsce wymiany muszą spełniać wymagania określone w PN-S-02205.</w:t>
      </w:r>
      <w:r>
        <w:rPr>
          <w:rFonts w:ascii="Arial" w:hAnsi="Arial" w:cs="Arial"/>
          <w:sz w:val="22"/>
          <w:szCs w:val="22"/>
        </w:rPr>
        <w:t xml:space="preserve"> </w:t>
      </w:r>
      <w:r w:rsidRPr="00FC7A2B">
        <w:rPr>
          <w:rFonts w:ascii="Arial" w:hAnsi="Arial" w:cs="Arial"/>
          <w:sz w:val="22"/>
          <w:szCs w:val="22"/>
        </w:rPr>
        <w:t>Dopuszczenie gruntu do wbudowania w nasyp powinno być potwierdzon</w:t>
      </w:r>
      <w:r w:rsidR="004A40FF">
        <w:rPr>
          <w:rFonts w:ascii="Arial" w:hAnsi="Arial" w:cs="Arial"/>
          <w:sz w:val="22"/>
          <w:szCs w:val="22"/>
        </w:rPr>
        <w:t>e wpisem do Dziennika Budowy, a </w:t>
      </w:r>
      <w:r w:rsidRPr="00FC7A2B">
        <w:rPr>
          <w:rFonts w:ascii="Arial" w:hAnsi="Arial" w:cs="Arial"/>
          <w:sz w:val="22"/>
          <w:szCs w:val="22"/>
        </w:rPr>
        <w:t>wyniki badań powinny zostać przedstawione w protokóle odbioru gruntu do wbudowania.</w:t>
      </w:r>
      <w:r>
        <w:rPr>
          <w:rFonts w:ascii="Arial" w:hAnsi="Arial" w:cs="Arial"/>
          <w:sz w:val="22"/>
          <w:szCs w:val="22"/>
        </w:rPr>
        <w:t xml:space="preserve"> </w:t>
      </w:r>
      <w:r w:rsidRPr="00FC7A2B">
        <w:rPr>
          <w:rFonts w:ascii="Arial" w:hAnsi="Arial" w:cs="Arial"/>
          <w:sz w:val="22"/>
          <w:szCs w:val="22"/>
        </w:rPr>
        <w:t>Aby zapewnić odpowiednią stateczność oraz równomierne osiadanie nasypu należy przestrzegać następujących zasad:</w:t>
      </w:r>
    </w:p>
    <w:p w:rsidR="00FC7A2B" w:rsidRPr="00FC7A2B" w:rsidRDefault="00FC7A2B" w:rsidP="00FC7A2B">
      <w:pPr>
        <w:spacing w:line="276" w:lineRule="auto"/>
        <w:rPr>
          <w:rFonts w:ascii="Arial" w:hAnsi="Arial" w:cs="Arial"/>
          <w:sz w:val="22"/>
          <w:szCs w:val="22"/>
        </w:rPr>
      </w:pPr>
      <w:r w:rsidRPr="00FC7A2B">
        <w:rPr>
          <w:rFonts w:ascii="Arial" w:hAnsi="Arial" w:cs="Arial"/>
          <w:sz w:val="22"/>
          <w:szCs w:val="22"/>
        </w:rPr>
        <w:t>- Grunty układać warstwami o jednakowej grubości na całej szerokości nasypu;</w:t>
      </w:r>
    </w:p>
    <w:p w:rsidR="00FC7A2B" w:rsidRPr="00FC7A2B" w:rsidRDefault="00FC7A2B" w:rsidP="00FC7A2B">
      <w:pPr>
        <w:spacing w:line="276" w:lineRule="auto"/>
        <w:rPr>
          <w:rFonts w:ascii="Arial" w:hAnsi="Arial" w:cs="Arial"/>
          <w:sz w:val="22"/>
          <w:szCs w:val="22"/>
        </w:rPr>
      </w:pPr>
      <w:r w:rsidRPr="00FC7A2B">
        <w:rPr>
          <w:rFonts w:ascii="Arial" w:hAnsi="Arial" w:cs="Arial"/>
          <w:sz w:val="22"/>
          <w:szCs w:val="22"/>
        </w:rPr>
        <w:t>- Grunty dobrze przepuszczalne układać poziomo, natomiast</w:t>
      </w:r>
      <w:r w:rsidR="004A40FF">
        <w:rPr>
          <w:rFonts w:ascii="Arial" w:hAnsi="Arial" w:cs="Arial"/>
          <w:sz w:val="22"/>
          <w:szCs w:val="22"/>
        </w:rPr>
        <w:t xml:space="preserve"> grunty słabo przepuszczalne (o </w:t>
      </w:r>
      <w:r w:rsidRPr="00FC7A2B">
        <w:rPr>
          <w:rFonts w:ascii="Arial" w:hAnsi="Arial" w:cs="Arial"/>
          <w:sz w:val="22"/>
          <w:szCs w:val="22"/>
        </w:rPr>
        <w:t>wartości współczynnika filtracji k</w:t>
      </w:r>
      <w:r w:rsidRPr="00FC7A2B">
        <w:rPr>
          <w:rFonts w:ascii="Arial" w:hAnsi="Arial" w:cs="Arial"/>
          <w:sz w:val="22"/>
          <w:szCs w:val="22"/>
        </w:rPr>
        <w:softHyphen/>
      </w:r>
      <w:r w:rsidRPr="00FC7A2B">
        <w:rPr>
          <w:rFonts w:ascii="Arial" w:hAnsi="Arial" w:cs="Arial"/>
          <w:sz w:val="22"/>
          <w:szCs w:val="22"/>
          <w:vertAlign w:val="subscript"/>
        </w:rPr>
        <w:t>10</w:t>
      </w:r>
      <w:r w:rsidRPr="00FC7A2B">
        <w:rPr>
          <w:rFonts w:ascii="Arial" w:hAnsi="Arial" w:cs="Arial"/>
          <w:sz w:val="22"/>
          <w:szCs w:val="22"/>
        </w:rPr>
        <w:t>&lt;10</w:t>
      </w:r>
      <w:r w:rsidRPr="00FC7A2B">
        <w:rPr>
          <w:rFonts w:ascii="Arial" w:hAnsi="Arial" w:cs="Arial"/>
          <w:sz w:val="22"/>
          <w:szCs w:val="22"/>
          <w:vertAlign w:val="superscript"/>
        </w:rPr>
        <w:t>-5</w:t>
      </w:r>
      <w:r w:rsidRPr="00FC7A2B">
        <w:rPr>
          <w:rFonts w:ascii="Arial" w:hAnsi="Arial" w:cs="Arial"/>
          <w:sz w:val="22"/>
          <w:szCs w:val="22"/>
        </w:rPr>
        <w:t xml:space="preserve"> m/s) układać ze spadkiem o wartości ok. 4 %;</w:t>
      </w:r>
    </w:p>
    <w:p w:rsidR="00FC7A2B" w:rsidRPr="00FC7A2B" w:rsidRDefault="00FC7A2B" w:rsidP="00FC7A2B">
      <w:pPr>
        <w:spacing w:line="276" w:lineRule="auto"/>
        <w:rPr>
          <w:rFonts w:ascii="Arial" w:hAnsi="Arial" w:cs="Arial"/>
          <w:sz w:val="22"/>
          <w:szCs w:val="22"/>
        </w:rPr>
      </w:pPr>
      <w:r w:rsidRPr="00FC7A2B">
        <w:rPr>
          <w:rFonts w:ascii="Arial" w:hAnsi="Arial" w:cs="Arial"/>
          <w:sz w:val="22"/>
          <w:szCs w:val="22"/>
        </w:rPr>
        <w:t>- Górną warstwę nasypu o grubości 50 cm wykonać z gruntu niespoistego, niewysadzinowego, o współczynniku filtracji k</w:t>
      </w:r>
      <w:r w:rsidRPr="00FC7A2B">
        <w:rPr>
          <w:rFonts w:ascii="Arial" w:hAnsi="Arial" w:cs="Arial"/>
          <w:sz w:val="22"/>
          <w:szCs w:val="22"/>
          <w:vertAlign w:val="subscript"/>
        </w:rPr>
        <w:t>10</w:t>
      </w:r>
      <w:r w:rsidRPr="00FC7A2B">
        <w:rPr>
          <w:rFonts w:ascii="Arial" w:hAnsi="Arial" w:cs="Arial"/>
          <w:sz w:val="22"/>
          <w:szCs w:val="22"/>
        </w:rPr>
        <w:t>&gt;6*10</w:t>
      </w:r>
      <w:r w:rsidRPr="00FC7A2B">
        <w:rPr>
          <w:rFonts w:ascii="Arial" w:hAnsi="Arial" w:cs="Arial"/>
          <w:sz w:val="22"/>
          <w:szCs w:val="22"/>
          <w:vertAlign w:val="superscript"/>
        </w:rPr>
        <w:t>-5</w:t>
      </w:r>
      <w:r w:rsidRPr="00FC7A2B">
        <w:rPr>
          <w:rFonts w:ascii="Arial" w:hAnsi="Arial" w:cs="Arial"/>
          <w:sz w:val="22"/>
          <w:szCs w:val="22"/>
        </w:rPr>
        <w:t xml:space="preserve"> m/s oraz wskaźniku różnoziarnistości co najmniej 5.</w:t>
      </w:r>
    </w:p>
    <w:p w:rsidR="00FC7A2B" w:rsidRPr="00FC7A2B" w:rsidRDefault="00FC7A2B" w:rsidP="00FC7A2B">
      <w:pPr>
        <w:spacing w:line="276" w:lineRule="auto"/>
        <w:ind w:firstLine="567"/>
        <w:rPr>
          <w:rFonts w:ascii="Arial" w:hAnsi="Arial" w:cs="Arial"/>
          <w:sz w:val="22"/>
          <w:szCs w:val="22"/>
        </w:rPr>
      </w:pPr>
      <w:r w:rsidRPr="00FC7A2B">
        <w:rPr>
          <w:rFonts w:ascii="Arial" w:hAnsi="Arial" w:cs="Arial"/>
          <w:sz w:val="22"/>
          <w:szCs w:val="22"/>
        </w:rPr>
        <w:t>Nasyp bu</w:t>
      </w:r>
      <w:r>
        <w:rPr>
          <w:rFonts w:ascii="Arial" w:hAnsi="Arial" w:cs="Arial"/>
          <w:sz w:val="22"/>
          <w:szCs w:val="22"/>
        </w:rPr>
        <w:t>dować warstwami o miąższości 0,2 – 0,3</w:t>
      </w:r>
      <w:r w:rsidRPr="00FC7A2B">
        <w:rPr>
          <w:rFonts w:ascii="Arial" w:hAnsi="Arial" w:cs="Arial"/>
          <w:sz w:val="22"/>
          <w:szCs w:val="22"/>
        </w:rPr>
        <w:t xml:space="preserve"> m, zagęszczając każdą warstwę odpowiednią liczbą przejazdów maszyn zagęszczających, niezwłocznie po wbudowaniu. Warstwy gruntu zagęszczać pasami od krawędzi ku osi nasypu. Kolejną warstwę można układać po stwierdzeniu osiągnięcia odpowiednich parametrów niżej położonej warstwy. </w:t>
      </w:r>
    </w:p>
    <w:p w:rsidR="00FC7A2B" w:rsidRPr="00FC7A2B" w:rsidRDefault="00FC7A2B" w:rsidP="00FC7A2B">
      <w:pPr>
        <w:spacing w:line="276" w:lineRule="auto"/>
        <w:ind w:firstLine="567"/>
        <w:rPr>
          <w:rFonts w:ascii="Arial" w:hAnsi="Arial" w:cs="Arial"/>
          <w:sz w:val="22"/>
          <w:szCs w:val="22"/>
        </w:rPr>
      </w:pPr>
      <w:r w:rsidRPr="00FC7A2B">
        <w:rPr>
          <w:rFonts w:ascii="Arial" w:hAnsi="Arial" w:cs="Arial"/>
          <w:sz w:val="22"/>
          <w:szCs w:val="22"/>
        </w:rPr>
        <w:t>Zaleca się wbudowanie pierwszej warstwy potraktować jako próbne, w celu ustalenia miąższości warstw, liczby przejazdów maszyn zagęszczających oraz ich rodzaj.</w:t>
      </w:r>
    </w:p>
    <w:p w:rsidR="00FC7A2B" w:rsidRPr="00FC7A2B" w:rsidRDefault="00FC7A2B" w:rsidP="00FC7A2B">
      <w:pPr>
        <w:spacing w:line="276" w:lineRule="auto"/>
        <w:ind w:firstLine="567"/>
        <w:rPr>
          <w:rFonts w:ascii="Arial" w:hAnsi="Arial" w:cs="Arial"/>
          <w:sz w:val="22"/>
          <w:szCs w:val="22"/>
        </w:rPr>
      </w:pPr>
      <w:r w:rsidRPr="00FC7A2B">
        <w:rPr>
          <w:rFonts w:ascii="Arial" w:hAnsi="Arial" w:cs="Arial"/>
          <w:sz w:val="22"/>
          <w:szCs w:val="22"/>
        </w:rPr>
        <w:t>Wilgotność gruntu podczas zagęszczania powinna być dostosowana do metody zagęszczania i rodzaju użytego sprzętu. Metodę zagęszczania i rodzaj sprzętu należy dobrać tak, aby za ich pomocą uzyskać odpowiednie zagęszczenie, a przez to wymagany poziom nośności.</w:t>
      </w:r>
    </w:p>
    <w:p w:rsidR="00FC7A2B" w:rsidRPr="00FC7A2B" w:rsidRDefault="00FC7A2B" w:rsidP="00FC7A2B">
      <w:pPr>
        <w:spacing w:line="276" w:lineRule="auto"/>
        <w:ind w:firstLine="567"/>
        <w:rPr>
          <w:rFonts w:ascii="Arial" w:hAnsi="Arial" w:cs="Arial"/>
          <w:sz w:val="22"/>
          <w:szCs w:val="22"/>
        </w:rPr>
      </w:pPr>
      <w:r w:rsidRPr="00FC7A2B">
        <w:rPr>
          <w:rFonts w:ascii="Arial" w:hAnsi="Arial" w:cs="Arial"/>
          <w:sz w:val="22"/>
          <w:szCs w:val="22"/>
        </w:rPr>
        <w:t>Osiągnięcie przez grunty nasypu wymaganych cech nośności należy sprawdzić przez badanie wskaźnika zagęszczenia (I</w:t>
      </w:r>
      <w:r w:rsidRPr="00FC7A2B">
        <w:rPr>
          <w:rFonts w:ascii="Arial" w:hAnsi="Arial" w:cs="Arial"/>
          <w:sz w:val="22"/>
          <w:szCs w:val="22"/>
          <w:vertAlign w:val="subscript"/>
        </w:rPr>
        <w:t>s</w:t>
      </w:r>
      <w:r w:rsidRPr="00FC7A2B">
        <w:rPr>
          <w:rFonts w:ascii="Arial" w:hAnsi="Arial" w:cs="Arial"/>
          <w:sz w:val="22"/>
          <w:szCs w:val="22"/>
        </w:rPr>
        <w:t>) oraz wtórnego modułu odkształcenia (E</w:t>
      </w:r>
      <w:r w:rsidRPr="00FC7A2B">
        <w:rPr>
          <w:rFonts w:ascii="Arial" w:hAnsi="Arial" w:cs="Arial"/>
          <w:sz w:val="22"/>
          <w:szCs w:val="22"/>
          <w:vertAlign w:val="subscript"/>
        </w:rPr>
        <w:t>2</w:t>
      </w:r>
      <w:r w:rsidRPr="00FC7A2B">
        <w:rPr>
          <w:rFonts w:ascii="Arial" w:hAnsi="Arial" w:cs="Arial"/>
          <w:sz w:val="22"/>
          <w:szCs w:val="22"/>
        </w:rPr>
        <w:t>) poszczególnych warstw nasypu.</w:t>
      </w:r>
    </w:p>
    <w:p w:rsidR="00E02A4D" w:rsidRDefault="00E02A4D" w:rsidP="00E02A4D">
      <w:pPr>
        <w:pStyle w:val="Styl1"/>
        <w:numPr>
          <w:ilvl w:val="0"/>
          <w:numId w:val="0"/>
        </w:numPr>
        <w:rPr>
          <w:rFonts w:ascii="Arial" w:hAnsi="Arial" w:cs="Arial"/>
          <w:b w:val="0"/>
          <w:sz w:val="22"/>
          <w:szCs w:val="22"/>
        </w:rPr>
      </w:pPr>
    </w:p>
    <w:p w:rsidR="004A40FF" w:rsidRDefault="004A40FF" w:rsidP="00E02A4D">
      <w:pPr>
        <w:pStyle w:val="Styl1"/>
        <w:numPr>
          <w:ilvl w:val="0"/>
          <w:numId w:val="0"/>
        </w:numPr>
        <w:rPr>
          <w:rFonts w:ascii="Arial" w:hAnsi="Arial" w:cs="Arial"/>
          <w:b w:val="0"/>
          <w:sz w:val="22"/>
          <w:szCs w:val="22"/>
        </w:rPr>
      </w:pPr>
    </w:p>
    <w:p w:rsidR="004A40FF" w:rsidRDefault="004A40FF" w:rsidP="00E02A4D">
      <w:pPr>
        <w:pStyle w:val="Styl1"/>
        <w:numPr>
          <w:ilvl w:val="0"/>
          <w:numId w:val="0"/>
        </w:numPr>
        <w:rPr>
          <w:rFonts w:ascii="Arial" w:hAnsi="Arial" w:cs="Arial"/>
          <w:b w:val="0"/>
          <w:sz w:val="22"/>
          <w:szCs w:val="22"/>
        </w:rPr>
      </w:pPr>
    </w:p>
    <w:p w:rsidR="004A40FF" w:rsidRDefault="004A40FF" w:rsidP="00E02A4D">
      <w:pPr>
        <w:pStyle w:val="Styl1"/>
        <w:numPr>
          <w:ilvl w:val="0"/>
          <w:numId w:val="0"/>
        </w:numPr>
        <w:rPr>
          <w:rFonts w:ascii="Arial" w:hAnsi="Arial" w:cs="Arial"/>
          <w:b w:val="0"/>
          <w:sz w:val="22"/>
          <w:szCs w:val="22"/>
        </w:rPr>
      </w:pPr>
    </w:p>
    <w:p w:rsidR="004A40FF" w:rsidRDefault="004A40FF" w:rsidP="00E02A4D">
      <w:pPr>
        <w:pStyle w:val="Styl1"/>
        <w:numPr>
          <w:ilvl w:val="0"/>
          <w:numId w:val="0"/>
        </w:numPr>
        <w:rPr>
          <w:rFonts w:ascii="Arial" w:hAnsi="Arial" w:cs="Arial"/>
          <w:b w:val="0"/>
          <w:sz w:val="22"/>
          <w:szCs w:val="22"/>
        </w:rPr>
      </w:pPr>
    </w:p>
    <w:p w:rsidR="004A40FF" w:rsidRDefault="004A40FF" w:rsidP="00E02A4D">
      <w:pPr>
        <w:pStyle w:val="Styl1"/>
        <w:numPr>
          <w:ilvl w:val="0"/>
          <w:numId w:val="0"/>
        </w:numPr>
        <w:rPr>
          <w:rFonts w:ascii="Arial" w:hAnsi="Arial" w:cs="Arial"/>
          <w:b w:val="0"/>
          <w:sz w:val="22"/>
          <w:szCs w:val="22"/>
        </w:rPr>
      </w:pPr>
    </w:p>
    <w:p w:rsidR="004A40FF" w:rsidRPr="00E02A4D" w:rsidRDefault="004A40FF" w:rsidP="00E02A4D">
      <w:pPr>
        <w:pStyle w:val="Styl1"/>
        <w:numPr>
          <w:ilvl w:val="0"/>
          <w:numId w:val="0"/>
        </w:numPr>
        <w:rPr>
          <w:rFonts w:ascii="Arial" w:hAnsi="Arial" w:cs="Arial"/>
          <w:b w:val="0"/>
          <w:sz w:val="22"/>
          <w:szCs w:val="22"/>
        </w:rPr>
      </w:pPr>
    </w:p>
    <w:p w:rsidR="00E02A4D" w:rsidRDefault="00E02A4D" w:rsidP="00E02A4D">
      <w:pPr>
        <w:pStyle w:val="Styl1"/>
        <w:numPr>
          <w:ilvl w:val="0"/>
          <w:numId w:val="0"/>
        </w:numPr>
        <w:ind w:left="720" w:hanging="360"/>
      </w:pPr>
    </w:p>
    <w:p w:rsidR="00E02A4D" w:rsidRPr="00F64039" w:rsidRDefault="00E02A4D" w:rsidP="005F2B73">
      <w:pPr>
        <w:pStyle w:val="Styl2"/>
        <w:spacing w:line="276" w:lineRule="auto"/>
        <w:rPr>
          <w:rFonts w:ascii="Arial" w:hAnsi="Arial" w:cs="Arial"/>
          <w:sz w:val="22"/>
          <w:szCs w:val="22"/>
        </w:rPr>
      </w:pPr>
      <w:r>
        <w:rPr>
          <w:rFonts w:ascii="Arial" w:hAnsi="Arial" w:cs="Arial"/>
          <w:sz w:val="22"/>
          <w:szCs w:val="22"/>
        </w:rPr>
        <w:lastRenderedPageBreak/>
        <w:t>Chodnik, dojścia do budynku, opaska</w:t>
      </w:r>
    </w:p>
    <w:p w:rsidR="00F12338" w:rsidRPr="00685652" w:rsidRDefault="00F12338" w:rsidP="00685652">
      <w:pPr>
        <w:keepLines/>
        <w:suppressAutoHyphens/>
        <w:spacing w:line="276" w:lineRule="auto"/>
        <w:rPr>
          <w:rFonts w:ascii="Arial" w:hAnsi="Arial" w:cs="Arial"/>
          <w:sz w:val="22"/>
          <w:szCs w:val="22"/>
        </w:rPr>
      </w:pPr>
    </w:p>
    <w:p w:rsidR="004F2E03" w:rsidRDefault="00EA76EF" w:rsidP="00EE2E88">
      <w:pPr>
        <w:pStyle w:val="Akapitzlist"/>
        <w:keepLines/>
        <w:suppressAutoHyphens/>
        <w:spacing w:line="276" w:lineRule="auto"/>
        <w:ind w:left="0" w:firstLine="709"/>
        <w:rPr>
          <w:rFonts w:ascii="Arial" w:hAnsi="Arial" w:cs="Arial"/>
          <w:sz w:val="22"/>
          <w:szCs w:val="22"/>
        </w:rPr>
      </w:pPr>
      <w:r w:rsidRPr="00EE2E88">
        <w:rPr>
          <w:rFonts w:ascii="Arial" w:hAnsi="Arial" w:cs="Arial"/>
          <w:sz w:val="22"/>
          <w:szCs w:val="22"/>
        </w:rPr>
        <w:t>W ramach inwestycji projektuje się chodniki</w:t>
      </w:r>
      <w:r w:rsidR="00685652">
        <w:rPr>
          <w:rFonts w:ascii="Arial" w:hAnsi="Arial" w:cs="Arial"/>
          <w:sz w:val="22"/>
          <w:szCs w:val="22"/>
        </w:rPr>
        <w:t xml:space="preserve"> oraz dojścia do budynku</w:t>
      </w:r>
      <w:r w:rsidRPr="00EE2E88">
        <w:rPr>
          <w:rFonts w:ascii="Arial" w:hAnsi="Arial" w:cs="Arial"/>
          <w:sz w:val="22"/>
          <w:szCs w:val="22"/>
        </w:rPr>
        <w:t xml:space="preserve"> utwardzone brukową kostką betonową </w:t>
      </w:r>
      <w:r w:rsidR="00685652">
        <w:rPr>
          <w:rFonts w:ascii="Arial" w:hAnsi="Arial" w:cs="Arial"/>
          <w:sz w:val="22"/>
          <w:szCs w:val="22"/>
        </w:rPr>
        <w:t xml:space="preserve">grubości 8 cm w kolorze </w:t>
      </w:r>
      <w:r w:rsidR="009B0DB0" w:rsidRPr="00EE2E88">
        <w:rPr>
          <w:rFonts w:ascii="Arial" w:hAnsi="Arial" w:cs="Arial"/>
          <w:sz w:val="22"/>
          <w:szCs w:val="22"/>
        </w:rPr>
        <w:t>szarym.</w:t>
      </w:r>
      <w:r w:rsidR="004F5141">
        <w:rPr>
          <w:rFonts w:ascii="Arial" w:hAnsi="Arial" w:cs="Arial"/>
          <w:sz w:val="22"/>
          <w:szCs w:val="22"/>
        </w:rPr>
        <w:t xml:space="preserve"> Pochylenie podłużne i </w:t>
      </w:r>
      <w:r w:rsidR="004F2E03" w:rsidRPr="00EE2E88">
        <w:rPr>
          <w:rFonts w:ascii="Arial" w:hAnsi="Arial" w:cs="Arial"/>
          <w:sz w:val="22"/>
          <w:szCs w:val="22"/>
        </w:rPr>
        <w:t>poprzeczne ciągów pieszych zgodnie z planem sytuacyjno wysokośc</w:t>
      </w:r>
      <w:r w:rsidR="0079441E" w:rsidRPr="00EE2E88">
        <w:rPr>
          <w:rFonts w:ascii="Arial" w:hAnsi="Arial" w:cs="Arial"/>
          <w:sz w:val="22"/>
          <w:szCs w:val="22"/>
        </w:rPr>
        <w:t>iowym (rys. D – 2). Chodniki</w:t>
      </w:r>
      <w:r w:rsidR="004F2E03" w:rsidRPr="00EE2E88">
        <w:rPr>
          <w:rFonts w:ascii="Arial" w:hAnsi="Arial" w:cs="Arial"/>
          <w:sz w:val="22"/>
          <w:szCs w:val="22"/>
        </w:rPr>
        <w:t xml:space="preserve"> wysokościowo dopasować do wejść do budynków oraz otaczającego terenu nieutwardzonego. Należy dążyć do utrzymania różnicy wysokości, która zapobiegnie przedostawaniu się wody opadowej z terenów nieutwardzonych na nawierzchnie utwardzone. Chodniki należy ograniczyć obrzeżem betonowym 8x30 cm posadowionym na ławie betonowej z oporem C12/15. Konstrukcję projektowanych chodników przedstawia rys. nr D – 4.</w:t>
      </w:r>
    </w:p>
    <w:p w:rsidR="00D7576D" w:rsidRPr="00D7576D" w:rsidRDefault="00D7576D" w:rsidP="00D7576D">
      <w:pPr>
        <w:pStyle w:val="Styl1"/>
        <w:numPr>
          <w:ilvl w:val="0"/>
          <w:numId w:val="0"/>
        </w:numPr>
        <w:spacing w:line="276" w:lineRule="auto"/>
        <w:ind w:firstLine="709"/>
        <w:rPr>
          <w:rFonts w:ascii="Arial" w:hAnsi="Arial" w:cs="Arial"/>
          <w:b w:val="0"/>
          <w:sz w:val="22"/>
          <w:szCs w:val="22"/>
        </w:rPr>
      </w:pPr>
      <w:r w:rsidRPr="00D7576D">
        <w:rPr>
          <w:rFonts w:ascii="Arial" w:hAnsi="Arial" w:cs="Arial"/>
          <w:b w:val="0"/>
          <w:sz w:val="22"/>
          <w:szCs w:val="22"/>
        </w:rPr>
        <w:t>W celu zabezpieczenia dolnej części elewacji projektowanego budynku przed zabrudzeniem projektuje się opaskę z</w:t>
      </w:r>
      <w:r w:rsidR="004F5141">
        <w:rPr>
          <w:rFonts w:ascii="Arial" w:hAnsi="Arial" w:cs="Arial"/>
          <w:b w:val="0"/>
          <w:sz w:val="22"/>
          <w:szCs w:val="22"/>
        </w:rPr>
        <w:t xml:space="preserve"> brukowej kostki betonowej szarej </w:t>
      </w:r>
      <w:r w:rsidRPr="00D7576D">
        <w:rPr>
          <w:rFonts w:ascii="Arial" w:hAnsi="Arial" w:cs="Arial"/>
          <w:b w:val="0"/>
          <w:sz w:val="22"/>
          <w:szCs w:val="22"/>
        </w:rPr>
        <w:t>grubości 8 cm. Sze</w:t>
      </w:r>
      <w:r w:rsidR="004F5141">
        <w:rPr>
          <w:rFonts w:ascii="Arial" w:hAnsi="Arial" w:cs="Arial"/>
          <w:b w:val="0"/>
          <w:sz w:val="22"/>
          <w:szCs w:val="22"/>
        </w:rPr>
        <w:t>rokość opaski wynosić będzie 0,5</w:t>
      </w:r>
      <w:r w:rsidRPr="00D7576D">
        <w:rPr>
          <w:rFonts w:ascii="Arial" w:hAnsi="Arial" w:cs="Arial"/>
          <w:b w:val="0"/>
          <w:sz w:val="22"/>
          <w:szCs w:val="22"/>
        </w:rPr>
        <w:t xml:space="preserve"> m. Pochylenie poprzeczne op</w:t>
      </w:r>
      <w:r w:rsidR="004F5141">
        <w:rPr>
          <w:rFonts w:ascii="Arial" w:hAnsi="Arial" w:cs="Arial"/>
          <w:b w:val="0"/>
          <w:sz w:val="22"/>
          <w:szCs w:val="22"/>
        </w:rPr>
        <w:t>aski projektuje się o wartości 2</w:t>
      </w:r>
      <w:r w:rsidRPr="00D7576D">
        <w:rPr>
          <w:rFonts w:ascii="Arial" w:hAnsi="Arial" w:cs="Arial"/>
          <w:b w:val="0"/>
          <w:sz w:val="22"/>
          <w:szCs w:val="22"/>
        </w:rPr>
        <w:t>%. Opaskę należy</w:t>
      </w:r>
      <w:r w:rsidR="004F5141">
        <w:rPr>
          <w:rFonts w:ascii="Arial" w:hAnsi="Arial" w:cs="Arial"/>
          <w:b w:val="0"/>
          <w:sz w:val="22"/>
          <w:szCs w:val="22"/>
        </w:rPr>
        <w:t xml:space="preserve"> ograniczyć obrzeżem betonowym 8x3</w:t>
      </w:r>
      <w:r w:rsidRPr="00D7576D">
        <w:rPr>
          <w:rFonts w:ascii="Arial" w:hAnsi="Arial" w:cs="Arial"/>
          <w:b w:val="0"/>
          <w:sz w:val="22"/>
          <w:szCs w:val="22"/>
        </w:rPr>
        <w:t>0 cm na ławie betonowej z oporem z betonu C12/15. Konstrukcję projektowanej o</w:t>
      </w:r>
      <w:r w:rsidR="004F5141">
        <w:rPr>
          <w:rFonts w:ascii="Arial" w:hAnsi="Arial" w:cs="Arial"/>
          <w:b w:val="0"/>
          <w:sz w:val="22"/>
          <w:szCs w:val="22"/>
        </w:rPr>
        <w:t>paski przedstawia przekrój rys. nr D – 4</w:t>
      </w:r>
      <w:r w:rsidRPr="00D7576D">
        <w:rPr>
          <w:rFonts w:ascii="Arial" w:hAnsi="Arial" w:cs="Arial"/>
          <w:b w:val="0"/>
          <w:sz w:val="22"/>
          <w:szCs w:val="22"/>
        </w:rPr>
        <w:t>.</w:t>
      </w:r>
    </w:p>
    <w:p w:rsidR="004A4AC3" w:rsidRPr="005F2B73" w:rsidRDefault="004A4AC3" w:rsidP="00EE2E88">
      <w:pPr>
        <w:pStyle w:val="Akapitzlist"/>
        <w:keepLines/>
        <w:suppressAutoHyphens/>
        <w:spacing w:line="276" w:lineRule="auto"/>
        <w:ind w:left="0"/>
        <w:rPr>
          <w:rFonts w:ascii="Arial Narrow" w:hAnsi="Arial Narrow" w:cs="Arial"/>
        </w:rPr>
      </w:pPr>
    </w:p>
    <w:p w:rsidR="004A4AC3" w:rsidRPr="00245E79" w:rsidRDefault="004A4AC3" w:rsidP="00245E79">
      <w:pPr>
        <w:ind w:left="1" w:hanging="1"/>
        <w:rPr>
          <w:rFonts w:ascii="Arial" w:hAnsi="Arial" w:cs="Arial"/>
          <w:sz w:val="22"/>
          <w:szCs w:val="22"/>
          <w:u w:val="single"/>
        </w:rPr>
      </w:pPr>
      <w:r w:rsidRPr="00245E79">
        <w:rPr>
          <w:rFonts w:ascii="Arial" w:hAnsi="Arial" w:cs="Arial"/>
          <w:sz w:val="22"/>
          <w:szCs w:val="22"/>
          <w:u w:val="single"/>
        </w:rPr>
        <w:t>Konstrukcja projektow</w:t>
      </w:r>
      <w:r w:rsidR="00EE2E88" w:rsidRPr="00245E79">
        <w:rPr>
          <w:rFonts w:ascii="Arial" w:hAnsi="Arial" w:cs="Arial"/>
          <w:sz w:val="22"/>
          <w:szCs w:val="22"/>
          <w:u w:val="single"/>
        </w:rPr>
        <w:t>anej nawierzchni chodników</w:t>
      </w:r>
      <w:r w:rsidR="004F5141">
        <w:rPr>
          <w:rFonts w:ascii="Arial" w:hAnsi="Arial" w:cs="Arial"/>
          <w:sz w:val="22"/>
          <w:szCs w:val="22"/>
          <w:u w:val="single"/>
        </w:rPr>
        <w:t>, dojść do budynku, opaski</w:t>
      </w:r>
      <w:r w:rsidRPr="00245E79">
        <w:rPr>
          <w:rFonts w:ascii="Arial" w:hAnsi="Arial" w:cs="Arial"/>
          <w:sz w:val="22"/>
          <w:szCs w:val="22"/>
          <w:u w:val="single"/>
        </w:rPr>
        <w:t>:</w:t>
      </w:r>
    </w:p>
    <w:p w:rsidR="004A4AC3" w:rsidRPr="00245E79" w:rsidRDefault="005D37E5" w:rsidP="00245E79">
      <w:pPr>
        <w:pStyle w:val="Akapitzlist"/>
        <w:numPr>
          <w:ilvl w:val="0"/>
          <w:numId w:val="11"/>
        </w:numPr>
        <w:ind w:left="284" w:hanging="283"/>
        <w:rPr>
          <w:rFonts w:ascii="Arial" w:hAnsi="Arial" w:cs="Arial"/>
          <w:sz w:val="22"/>
          <w:szCs w:val="22"/>
        </w:rPr>
      </w:pPr>
      <w:r>
        <w:rPr>
          <w:rFonts w:ascii="Arial" w:hAnsi="Arial" w:cs="Arial"/>
          <w:sz w:val="22"/>
          <w:szCs w:val="22"/>
        </w:rPr>
        <w:t xml:space="preserve">Kostka brukowa betonowa </w:t>
      </w:r>
      <w:r w:rsidR="00245E79" w:rsidRPr="00245E79">
        <w:rPr>
          <w:rFonts w:ascii="Arial" w:hAnsi="Arial" w:cs="Arial"/>
          <w:sz w:val="22"/>
          <w:szCs w:val="22"/>
        </w:rPr>
        <w:t>szara</w:t>
      </w:r>
      <w:r w:rsidR="004A4AC3" w:rsidRPr="00245E79">
        <w:rPr>
          <w:rFonts w:ascii="Arial" w:hAnsi="Arial" w:cs="Arial"/>
          <w:sz w:val="22"/>
          <w:szCs w:val="22"/>
        </w:rPr>
        <w:t xml:space="preserve"> – 8 cm;</w:t>
      </w:r>
    </w:p>
    <w:p w:rsidR="004A4AC3" w:rsidRPr="00245E79" w:rsidRDefault="004A4AC3" w:rsidP="00245E79">
      <w:pPr>
        <w:pStyle w:val="Akapitzlist"/>
        <w:keepLines/>
        <w:numPr>
          <w:ilvl w:val="0"/>
          <w:numId w:val="11"/>
        </w:numPr>
        <w:suppressAutoHyphens/>
        <w:ind w:left="284" w:hanging="284"/>
        <w:rPr>
          <w:rFonts w:ascii="Arial" w:hAnsi="Arial" w:cs="Arial"/>
          <w:sz w:val="22"/>
          <w:szCs w:val="22"/>
        </w:rPr>
      </w:pPr>
      <w:r w:rsidRPr="00245E79">
        <w:rPr>
          <w:rFonts w:ascii="Arial" w:hAnsi="Arial" w:cs="Arial"/>
          <w:sz w:val="22"/>
          <w:szCs w:val="22"/>
        </w:rPr>
        <w:t>Podsypka cementowo – piaskowa (1:4) – 4 cm;</w:t>
      </w:r>
    </w:p>
    <w:p w:rsidR="004A4AC3" w:rsidRPr="00245E79" w:rsidRDefault="00245E79" w:rsidP="00245E79">
      <w:pPr>
        <w:pStyle w:val="Akapitzlist"/>
        <w:numPr>
          <w:ilvl w:val="0"/>
          <w:numId w:val="11"/>
        </w:numPr>
        <w:ind w:left="284" w:hanging="284"/>
        <w:rPr>
          <w:rFonts w:ascii="Arial" w:hAnsi="Arial" w:cs="Arial"/>
          <w:sz w:val="22"/>
          <w:szCs w:val="22"/>
        </w:rPr>
      </w:pPr>
      <w:r w:rsidRPr="00245E79">
        <w:rPr>
          <w:rFonts w:ascii="Arial" w:hAnsi="Arial" w:cs="Arial"/>
          <w:sz w:val="22"/>
          <w:szCs w:val="22"/>
        </w:rPr>
        <w:t>Warstwa podbudowy z mieszanki niezwiązanej z kruszywem 0/31,5 mm</w:t>
      </w:r>
      <w:r w:rsidR="005D37E5">
        <w:rPr>
          <w:rFonts w:ascii="Arial" w:hAnsi="Arial" w:cs="Arial"/>
          <w:sz w:val="22"/>
          <w:szCs w:val="22"/>
        </w:rPr>
        <w:t>, C</w:t>
      </w:r>
      <w:r w:rsidR="005D37E5">
        <w:rPr>
          <w:rFonts w:ascii="Arial" w:hAnsi="Arial" w:cs="Arial"/>
          <w:sz w:val="22"/>
          <w:szCs w:val="22"/>
          <w:vertAlign w:val="subscript"/>
        </w:rPr>
        <w:t>90/3</w:t>
      </w:r>
      <w:r w:rsidR="004A4AC3" w:rsidRPr="00245E79">
        <w:rPr>
          <w:rFonts w:ascii="Arial" w:hAnsi="Arial" w:cs="Arial"/>
          <w:sz w:val="22"/>
          <w:szCs w:val="22"/>
        </w:rPr>
        <w:t xml:space="preserve"> – 10 cm;</w:t>
      </w:r>
    </w:p>
    <w:p w:rsidR="00CE783F" w:rsidRPr="00245E79" w:rsidRDefault="00245E79" w:rsidP="00245E79">
      <w:pPr>
        <w:pStyle w:val="Akapitzlist"/>
        <w:numPr>
          <w:ilvl w:val="0"/>
          <w:numId w:val="11"/>
        </w:numPr>
        <w:ind w:left="284" w:hanging="284"/>
        <w:rPr>
          <w:rFonts w:ascii="Arial" w:hAnsi="Arial" w:cs="Arial"/>
          <w:sz w:val="22"/>
          <w:szCs w:val="22"/>
        </w:rPr>
      </w:pPr>
      <w:r w:rsidRPr="00245E79">
        <w:rPr>
          <w:rFonts w:ascii="Arial" w:hAnsi="Arial" w:cs="Arial"/>
          <w:sz w:val="22"/>
          <w:szCs w:val="22"/>
        </w:rPr>
        <w:t>Warstwa odcinająca z pospółki – 15</w:t>
      </w:r>
      <w:r w:rsidR="004A4AC3" w:rsidRPr="00245E79">
        <w:rPr>
          <w:rFonts w:ascii="Arial" w:hAnsi="Arial" w:cs="Arial"/>
          <w:sz w:val="22"/>
          <w:szCs w:val="22"/>
        </w:rPr>
        <w:t xml:space="preserve"> cm.</w:t>
      </w:r>
    </w:p>
    <w:p w:rsidR="004A4AC3" w:rsidRPr="004A4AC3" w:rsidRDefault="004A4AC3" w:rsidP="004A4AC3">
      <w:pPr>
        <w:rPr>
          <w:rFonts w:ascii="Arial" w:hAnsi="Arial" w:cs="Arial"/>
        </w:rPr>
      </w:pPr>
    </w:p>
    <w:p w:rsidR="0071645E" w:rsidRPr="00245E79" w:rsidRDefault="000D0BE3" w:rsidP="005F2B73">
      <w:pPr>
        <w:pStyle w:val="Styl2"/>
        <w:spacing w:line="276" w:lineRule="auto"/>
        <w:rPr>
          <w:rFonts w:ascii="Arial" w:hAnsi="Arial" w:cs="Arial"/>
          <w:sz w:val="22"/>
          <w:szCs w:val="22"/>
        </w:rPr>
      </w:pPr>
      <w:r>
        <w:rPr>
          <w:rFonts w:ascii="Arial" w:hAnsi="Arial" w:cs="Arial"/>
          <w:sz w:val="22"/>
          <w:szCs w:val="22"/>
        </w:rPr>
        <w:t>Droga pożarowa</w:t>
      </w:r>
    </w:p>
    <w:p w:rsidR="0071645E" w:rsidRPr="005F2B73" w:rsidRDefault="0071645E" w:rsidP="005F2B73">
      <w:pPr>
        <w:pStyle w:val="Styl2"/>
        <w:numPr>
          <w:ilvl w:val="0"/>
          <w:numId w:val="0"/>
        </w:numPr>
        <w:spacing w:line="276" w:lineRule="auto"/>
        <w:rPr>
          <w:rFonts w:ascii="Arial Narrow" w:hAnsi="Arial Narrow" w:cs="Arial"/>
        </w:rPr>
      </w:pPr>
    </w:p>
    <w:p w:rsidR="000D0BE3" w:rsidRDefault="000D0BE3" w:rsidP="003A40DC">
      <w:pPr>
        <w:spacing w:line="276" w:lineRule="auto"/>
        <w:ind w:firstLine="709"/>
        <w:rPr>
          <w:rFonts w:ascii="Arial" w:hAnsi="Arial" w:cs="Arial"/>
          <w:sz w:val="22"/>
          <w:szCs w:val="22"/>
        </w:rPr>
      </w:pPr>
      <w:r>
        <w:rPr>
          <w:rFonts w:ascii="Arial" w:hAnsi="Arial" w:cs="Arial"/>
          <w:sz w:val="22"/>
          <w:szCs w:val="22"/>
        </w:rPr>
        <w:t>W ramach inwestycji projektuje się drogę pożarową do obsługi komunikacyjnej projektowanej hali sportowej przy Publicznej Szkole Podstawowej w Kamieńsku. Droga pożarowa służyć będzie również jako jezdnia manewrowa do obsługi miejsc postojowych zlokalizowanych wzdłuż drogi. Droga pożarowa wykonana zostanie o nawierzchni z brukowej kostki betonowej grubości 8 cm w kolorze szarym.</w:t>
      </w:r>
    </w:p>
    <w:p w:rsidR="000D0BE3" w:rsidRDefault="005C7383" w:rsidP="003A40DC">
      <w:pPr>
        <w:spacing w:line="276" w:lineRule="auto"/>
        <w:ind w:firstLine="709"/>
        <w:rPr>
          <w:rFonts w:ascii="Arial" w:hAnsi="Arial" w:cs="Arial"/>
          <w:sz w:val="22"/>
          <w:szCs w:val="22"/>
        </w:rPr>
      </w:pPr>
      <w:r>
        <w:rPr>
          <w:rFonts w:ascii="Arial" w:hAnsi="Arial" w:cs="Arial"/>
          <w:sz w:val="22"/>
          <w:szCs w:val="22"/>
        </w:rPr>
        <w:t>Przebieg trasy drogi pożarowej oraz ukształtowanie geometryczne (promienie łuków, szerokość jezdni) zaprojektowano w celu umożliwienia komunikacji samochodów osobowych oraz okresowo pojazdów służb miejskich w tym straży pożarnej oraz pojazdów ciężarowych do wywozu śmieci. Szerokości jezdni wynosi 5,0 m z lokalnym poszerzeniem do 7,0 m. Szczegółową lokalizację trasy drogi pożarowej przedstawiono na planie sytuacyjno – wysokościowym (rys. nr D – 2).</w:t>
      </w:r>
    </w:p>
    <w:p w:rsidR="00FB35C0" w:rsidRDefault="00FB35C0" w:rsidP="00FB35C0">
      <w:pPr>
        <w:spacing w:line="276" w:lineRule="auto"/>
        <w:ind w:firstLine="709"/>
        <w:rPr>
          <w:rFonts w:ascii="Arial" w:hAnsi="Arial" w:cs="Arial"/>
          <w:sz w:val="22"/>
          <w:szCs w:val="22"/>
        </w:rPr>
      </w:pPr>
      <w:r w:rsidRPr="00A61433">
        <w:rPr>
          <w:rFonts w:ascii="Arial" w:hAnsi="Arial" w:cs="Arial"/>
          <w:sz w:val="22"/>
          <w:szCs w:val="22"/>
        </w:rPr>
        <w:t>Ukształ</w:t>
      </w:r>
      <w:r w:rsidR="00AD240A">
        <w:rPr>
          <w:rFonts w:ascii="Arial" w:hAnsi="Arial" w:cs="Arial"/>
          <w:sz w:val="22"/>
          <w:szCs w:val="22"/>
        </w:rPr>
        <w:t>towanie wysokościowe drogi pożarowej</w:t>
      </w:r>
      <w:r>
        <w:rPr>
          <w:rFonts w:ascii="Arial" w:hAnsi="Arial" w:cs="Arial"/>
          <w:sz w:val="22"/>
          <w:szCs w:val="22"/>
        </w:rPr>
        <w:t xml:space="preserve"> zostało zaprojektowane z </w:t>
      </w:r>
      <w:r w:rsidRPr="00A61433">
        <w:rPr>
          <w:rFonts w:ascii="Arial" w:hAnsi="Arial" w:cs="Arial"/>
          <w:sz w:val="22"/>
          <w:szCs w:val="22"/>
        </w:rPr>
        <w:t>zachowaniem głównego kierunku nachylenia terenu istniejącego. Projekt nie zakłada znaczących zmian wysokościowych w stosunku do stanu istniejącego. Projektuje się spadki poprzeczne jednostronne o wartości nachylenia 2%. Spadki podłużne zgodnie z planem sytuacyjno – wysokościowym (rys. nr D – 2).</w:t>
      </w:r>
    </w:p>
    <w:p w:rsidR="00FF36B8" w:rsidRPr="008056EE" w:rsidRDefault="00FB35C0" w:rsidP="008056EE">
      <w:pPr>
        <w:pStyle w:val="Akapitzlist"/>
        <w:keepLines/>
        <w:suppressAutoHyphens/>
        <w:spacing w:line="276" w:lineRule="auto"/>
        <w:ind w:left="0" w:firstLine="567"/>
        <w:rPr>
          <w:rFonts w:ascii="Arial" w:hAnsi="Arial" w:cs="Arial"/>
          <w:sz w:val="22"/>
          <w:szCs w:val="22"/>
        </w:rPr>
      </w:pPr>
      <w:r w:rsidRPr="00A61433">
        <w:rPr>
          <w:rFonts w:ascii="Arial" w:hAnsi="Arial" w:cs="Arial"/>
          <w:sz w:val="22"/>
          <w:szCs w:val="22"/>
        </w:rPr>
        <w:t>Na</w:t>
      </w:r>
      <w:r>
        <w:rPr>
          <w:rFonts w:ascii="Arial" w:hAnsi="Arial" w:cs="Arial"/>
          <w:sz w:val="22"/>
          <w:szCs w:val="22"/>
        </w:rPr>
        <w:t>wierzchnię drogi pożarowej</w:t>
      </w:r>
      <w:r w:rsidRPr="00A61433">
        <w:rPr>
          <w:rFonts w:ascii="Arial" w:hAnsi="Arial" w:cs="Arial"/>
          <w:sz w:val="22"/>
          <w:szCs w:val="22"/>
        </w:rPr>
        <w:t xml:space="preserve"> należy ogra</w:t>
      </w:r>
      <w:r>
        <w:rPr>
          <w:rFonts w:ascii="Arial" w:hAnsi="Arial" w:cs="Arial"/>
          <w:sz w:val="22"/>
          <w:szCs w:val="22"/>
        </w:rPr>
        <w:t>niczyć krawężnikiem betonowym 15</w:t>
      </w:r>
      <w:r w:rsidRPr="00A61433">
        <w:rPr>
          <w:rFonts w:ascii="Arial" w:hAnsi="Arial" w:cs="Arial"/>
          <w:sz w:val="22"/>
          <w:szCs w:val="22"/>
        </w:rPr>
        <w:t>x30 cm wystającym, posadowionym na ławie betonowej z oporem z betonu C12/15. Szczegółowy przebieg krawężnika przedstawia plan sytuacyjno – wysokościowy (rys. nr D – 2). Krawężnik powinien wystawać 12 cm ponad poziom nawierzchni.</w:t>
      </w:r>
    </w:p>
    <w:p w:rsidR="00477469" w:rsidRPr="00B85A3F" w:rsidRDefault="00477469" w:rsidP="00B85A3F">
      <w:pPr>
        <w:ind w:left="1" w:hanging="1"/>
        <w:rPr>
          <w:rFonts w:ascii="Arial" w:hAnsi="Arial" w:cs="Arial"/>
          <w:sz w:val="22"/>
          <w:szCs w:val="22"/>
          <w:u w:val="single"/>
        </w:rPr>
      </w:pPr>
      <w:r w:rsidRPr="00B85A3F">
        <w:rPr>
          <w:rFonts w:ascii="Arial" w:hAnsi="Arial" w:cs="Arial"/>
          <w:sz w:val="22"/>
          <w:szCs w:val="22"/>
          <w:u w:val="single"/>
        </w:rPr>
        <w:lastRenderedPageBreak/>
        <w:t>Konstrukcja projektowane</w:t>
      </w:r>
      <w:r w:rsidR="008056EE">
        <w:rPr>
          <w:rFonts w:ascii="Arial" w:hAnsi="Arial" w:cs="Arial"/>
          <w:sz w:val="22"/>
          <w:szCs w:val="22"/>
          <w:u w:val="single"/>
        </w:rPr>
        <w:t>j nawierzchni drogi pożarowej</w:t>
      </w:r>
      <w:r w:rsidR="00456093">
        <w:rPr>
          <w:rFonts w:ascii="Arial" w:hAnsi="Arial" w:cs="Arial"/>
          <w:sz w:val="22"/>
          <w:szCs w:val="22"/>
          <w:u w:val="single"/>
        </w:rPr>
        <w:t xml:space="preserve"> (KR2)</w:t>
      </w:r>
      <w:r w:rsidRPr="00B85A3F">
        <w:rPr>
          <w:rFonts w:ascii="Arial" w:hAnsi="Arial" w:cs="Arial"/>
          <w:sz w:val="22"/>
          <w:szCs w:val="22"/>
          <w:u w:val="single"/>
        </w:rPr>
        <w:t>:</w:t>
      </w:r>
    </w:p>
    <w:p w:rsidR="00477469" w:rsidRPr="00B85A3F" w:rsidRDefault="00B85A3F" w:rsidP="00B85A3F">
      <w:pPr>
        <w:pStyle w:val="Akapitzlist"/>
        <w:numPr>
          <w:ilvl w:val="0"/>
          <w:numId w:val="11"/>
        </w:numPr>
        <w:ind w:left="284" w:hanging="283"/>
        <w:rPr>
          <w:rFonts w:ascii="Arial" w:hAnsi="Arial" w:cs="Arial"/>
          <w:sz w:val="22"/>
          <w:szCs w:val="22"/>
        </w:rPr>
      </w:pPr>
      <w:r w:rsidRPr="00B85A3F">
        <w:rPr>
          <w:rFonts w:ascii="Arial" w:hAnsi="Arial" w:cs="Arial"/>
          <w:sz w:val="22"/>
          <w:szCs w:val="22"/>
        </w:rPr>
        <w:t>Kostka brukowa betonowa szara</w:t>
      </w:r>
      <w:r w:rsidR="00D84139" w:rsidRPr="00B85A3F">
        <w:rPr>
          <w:rFonts w:ascii="Arial" w:hAnsi="Arial" w:cs="Arial"/>
          <w:sz w:val="22"/>
          <w:szCs w:val="22"/>
        </w:rPr>
        <w:t xml:space="preserve"> – 8</w:t>
      </w:r>
      <w:r w:rsidR="00477469" w:rsidRPr="00B85A3F">
        <w:rPr>
          <w:rFonts w:ascii="Arial" w:hAnsi="Arial" w:cs="Arial"/>
          <w:sz w:val="22"/>
          <w:szCs w:val="22"/>
        </w:rPr>
        <w:t xml:space="preserve"> cm;</w:t>
      </w:r>
    </w:p>
    <w:p w:rsidR="00905970" w:rsidRPr="00B85A3F" w:rsidRDefault="00D84139" w:rsidP="00B85A3F">
      <w:pPr>
        <w:pStyle w:val="Akapitzlist"/>
        <w:keepLines/>
        <w:numPr>
          <w:ilvl w:val="0"/>
          <w:numId w:val="11"/>
        </w:numPr>
        <w:suppressAutoHyphens/>
        <w:ind w:left="284" w:hanging="284"/>
        <w:rPr>
          <w:rFonts w:ascii="Arial" w:hAnsi="Arial" w:cs="Arial"/>
          <w:sz w:val="22"/>
          <w:szCs w:val="22"/>
        </w:rPr>
      </w:pPr>
      <w:r w:rsidRPr="00B85A3F">
        <w:rPr>
          <w:rFonts w:ascii="Arial" w:hAnsi="Arial" w:cs="Arial"/>
          <w:sz w:val="22"/>
          <w:szCs w:val="22"/>
        </w:rPr>
        <w:t>Podsypka cementowo – piaskowa (1:4)</w:t>
      </w:r>
      <w:r w:rsidR="00905970" w:rsidRPr="00B85A3F">
        <w:rPr>
          <w:rFonts w:ascii="Arial" w:hAnsi="Arial" w:cs="Arial"/>
          <w:sz w:val="22"/>
          <w:szCs w:val="22"/>
        </w:rPr>
        <w:t xml:space="preserve"> – 4 cm;</w:t>
      </w:r>
    </w:p>
    <w:p w:rsidR="00477469" w:rsidRPr="00B85A3F" w:rsidRDefault="00486B75" w:rsidP="00B85A3F">
      <w:pPr>
        <w:pStyle w:val="Akapitzlist"/>
        <w:numPr>
          <w:ilvl w:val="0"/>
          <w:numId w:val="11"/>
        </w:numPr>
        <w:ind w:left="284" w:hanging="284"/>
        <w:rPr>
          <w:rFonts w:ascii="Arial" w:hAnsi="Arial" w:cs="Arial"/>
          <w:sz w:val="22"/>
          <w:szCs w:val="22"/>
        </w:rPr>
      </w:pPr>
      <w:r>
        <w:rPr>
          <w:rFonts w:ascii="Arial" w:hAnsi="Arial" w:cs="Arial"/>
          <w:sz w:val="22"/>
          <w:szCs w:val="22"/>
        </w:rPr>
        <w:t>Warstwa</w:t>
      </w:r>
      <w:r w:rsidR="00B85A3F">
        <w:rPr>
          <w:rFonts w:ascii="Arial" w:hAnsi="Arial" w:cs="Arial"/>
          <w:sz w:val="22"/>
          <w:szCs w:val="22"/>
        </w:rPr>
        <w:t xml:space="preserve"> podbudowy zasadniczej z mieszanki niezwiązanej z kr</w:t>
      </w:r>
      <w:r>
        <w:rPr>
          <w:rFonts w:ascii="Arial" w:hAnsi="Arial" w:cs="Arial"/>
          <w:sz w:val="22"/>
          <w:szCs w:val="22"/>
        </w:rPr>
        <w:t>uszywem 0/31,5 mm, C</w:t>
      </w:r>
      <w:r>
        <w:rPr>
          <w:rFonts w:ascii="Arial" w:hAnsi="Arial" w:cs="Arial"/>
          <w:sz w:val="22"/>
          <w:szCs w:val="22"/>
          <w:vertAlign w:val="subscript"/>
        </w:rPr>
        <w:t xml:space="preserve">90/3 </w:t>
      </w:r>
      <w:r>
        <w:rPr>
          <w:rFonts w:ascii="Arial" w:hAnsi="Arial" w:cs="Arial"/>
          <w:sz w:val="22"/>
          <w:szCs w:val="22"/>
        </w:rPr>
        <w:t>– 20</w:t>
      </w:r>
      <w:r w:rsidR="00477469" w:rsidRPr="00B85A3F">
        <w:rPr>
          <w:rFonts w:ascii="Arial" w:hAnsi="Arial" w:cs="Arial"/>
          <w:sz w:val="22"/>
          <w:szCs w:val="22"/>
        </w:rPr>
        <w:t> cm;</w:t>
      </w:r>
    </w:p>
    <w:p w:rsidR="00D84139" w:rsidRDefault="00486B75" w:rsidP="00B85A3F">
      <w:pPr>
        <w:pStyle w:val="Akapitzlist"/>
        <w:numPr>
          <w:ilvl w:val="0"/>
          <w:numId w:val="11"/>
        </w:numPr>
        <w:ind w:left="284" w:hanging="284"/>
        <w:rPr>
          <w:rFonts w:ascii="Arial" w:hAnsi="Arial" w:cs="Arial"/>
          <w:sz w:val="22"/>
          <w:szCs w:val="22"/>
        </w:rPr>
      </w:pPr>
      <w:r>
        <w:rPr>
          <w:rFonts w:ascii="Arial" w:hAnsi="Arial" w:cs="Arial"/>
          <w:sz w:val="22"/>
          <w:szCs w:val="22"/>
        </w:rPr>
        <w:t>Warstwa mrozoochronna z gruntu stabilizowanego cementem C</w:t>
      </w:r>
      <w:r>
        <w:rPr>
          <w:rFonts w:ascii="Arial" w:hAnsi="Arial" w:cs="Arial"/>
          <w:sz w:val="22"/>
          <w:szCs w:val="22"/>
          <w:vertAlign w:val="subscript"/>
        </w:rPr>
        <w:t>1,5/2,0</w:t>
      </w:r>
      <w:r w:rsidR="00B85A3F">
        <w:rPr>
          <w:rFonts w:ascii="Arial" w:hAnsi="Arial" w:cs="Arial"/>
          <w:sz w:val="22"/>
          <w:szCs w:val="22"/>
        </w:rPr>
        <w:t xml:space="preserve"> – 20</w:t>
      </w:r>
      <w:r w:rsidR="00D84139" w:rsidRPr="00B85A3F">
        <w:rPr>
          <w:rFonts w:ascii="Arial" w:hAnsi="Arial" w:cs="Arial"/>
          <w:sz w:val="22"/>
          <w:szCs w:val="22"/>
        </w:rPr>
        <w:t> cm;</w:t>
      </w:r>
    </w:p>
    <w:p w:rsidR="005F5A6D" w:rsidRPr="0033477C" w:rsidRDefault="00486B75" w:rsidP="0033477C">
      <w:pPr>
        <w:pStyle w:val="Akapitzlist"/>
        <w:numPr>
          <w:ilvl w:val="0"/>
          <w:numId w:val="11"/>
        </w:numPr>
        <w:ind w:left="284" w:hanging="284"/>
        <w:rPr>
          <w:rFonts w:ascii="Arial" w:hAnsi="Arial" w:cs="Arial"/>
          <w:sz w:val="22"/>
          <w:szCs w:val="22"/>
        </w:rPr>
      </w:pPr>
      <w:r>
        <w:rPr>
          <w:rFonts w:ascii="Arial" w:hAnsi="Arial" w:cs="Arial"/>
          <w:sz w:val="22"/>
          <w:szCs w:val="22"/>
        </w:rPr>
        <w:t>Warstwa ulepszonego podłoża z gruntu niewysadzinowego (pospółka) o CBR&gt;=20% - 15 cm.</w:t>
      </w:r>
    </w:p>
    <w:p w:rsidR="005F5A6D" w:rsidRPr="005F2B73" w:rsidRDefault="005F5A6D" w:rsidP="005F2B73">
      <w:pPr>
        <w:keepLines/>
        <w:suppressAutoHyphens/>
        <w:spacing w:line="276" w:lineRule="auto"/>
        <w:rPr>
          <w:rFonts w:ascii="Arial Narrow" w:hAnsi="Arial Narrow" w:cs="Arial"/>
        </w:rPr>
      </w:pPr>
    </w:p>
    <w:p w:rsidR="0017209D" w:rsidRPr="000A3003" w:rsidRDefault="000A3003" w:rsidP="005F2B73">
      <w:pPr>
        <w:pStyle w:val="Styl2"/>
        <w:spacing w:line="276" w:lineRule="auto"/>
        <w:rPr>
          <w:rFonts w:ascii="Arial" w:hAnsi="Arial" w:cs="Arial"/>
          <w:sz w:val="22"/>
          <w:szCs w:val="22"/>
        </w:rPr>
      </w:pPr>
      <w:r w:rsidRPr="000A3003">
        <w:rPr>
          <w:rFonts w:ascii="Arial" w:hAnsi="Arial" w:cs="Arial"/>
          <w:sz w:val="22"/>
          <w:szCs w:val="22"/>
        </w:rPr>
        <w:t>Miejsca postojowe</w:t>
      </w:r>
      <w:r w:rsidR="00FD0C21">
        <w:rPr>
          <w:rFonts w:ascii="Arial" w:hAnsi="Arial" w:cs="Arial"/>
          <w:sz w:val="22"/>
          <w:szCs w:val="22"/>
        </w:rPr>
        <w:t>, jezdnia manewrowa</w:t>
      </w:r>
    </w:p>
    <w:p w:rsidR="00E6117C" w:rsidRPr="005F2B73" w:rsidRDefault="00E6117C" w:rsidP="005F2B73">
      <w:pPr>
        <w:pStyle w:val="Akapitzlist"/>
        <w:keepLines/>
        <w:suppressAutoHyphens/>
        <w:spacing w:line="276" w:lineRule="auto"/>
        <w:ind w:left="0"/>
        <w:rPr>
          <w:rFonts w:ascii="Arial Narrow" w:hAnsi="Arial Narrow" w:cs="Arial"/>
          <w:b/>
        </w:rPr>
      </w:pPr>
    </w:p>
    <w:p w:rsidR="00FD0C21" w:rsidRDefault="00C102E0" w:rsidP="002E72CE">
      <w:pPr>
        <w:pStyle w:val="Akapitzlist"/>
        <w:keepLines/>
        <w:suppressAutoHyphens/>
        <w:spacing w:line="276" w:lineRule="auto"/>
        <w:ind w:left="0" w:firstLine="709"/>
        <w:rPr>
          <w:rFonts w:ascii="Arial" w:hAnsi="Arial" w:cs="Arial"/>
          <w:sz w:val="22"/>
          <w:szCs w:val="22"/>
        </w:rPr>
      </w:pPr>
      <w:r w:rsidRPr="002E72CE">
        <w:rPr>
          <w:rFonts w:ascii="Arial" w:hAnsi="Arial" w:cs="Arial"/>
          <w:sz w:val="22"/>
          <w:szCs w:val="22"/>
        </w:rPr>
        <w:t>W ramach inwestycji projektuje się miejsca postojowe utwardzone brukową kostką betonową o grubości 8 cm w kolorze szarym</w:t>
      </w:r>
      <w:r>
        <w:rPr>
          <w:rFonts w:ascii="Arial" w:hAnsi="Arial" w:cs="Arial"/>
          <w:sz w:val="22"/>
          <w:szCs w:val="22"/>
        </w:rPr>
        <w:t>. Miejsca postojowe zlokalizowane zostały wzdłuż drogi pożarowej w formie zatok postojowych oraz w obrębie wydzielonego parkingu, po południowej stronie projektowanego budynku hali sportowej. Ponadto projektuje się wydzielenie dwóch miejsc postojowych w południowej części działki od strony istniejącego zjazdu na teren szkoły.</w:t>
      </w:r>
    </w:p>
    <w:p w:rsidR="00C102E0" w:rsidRDefault="00C102E0" w:rsidP="002E72CE">
      <w:pPr>
        <w:pStyle w:val="Akapitzlist"/>
        <w:keepLines/>
        <w:suppressAutoHyphens/>
        <w:spacing w:line="276" w:lineRule="auto"/>
        <w:ind w:left="0" w:firstLine="709"/>
        <w:rPr>
          <w:rFonts w:ascii="Arial" w:hAnsi="Arial" w:cs="Arial"/>
          <w:sz w:val="22"/>
          <w:szCs w:val="22"/>
        </w:rPr>
      </w:pPr>
      <w:r>
        <w:rPr>
          <w:rFonts w:ascii="Arial" w:hAnsi="Arial" w:cs="Arial"/>
          <w:sz w:val="22"/>
          <w:szCs w:val="22"/>
        </w:rPr>
        <w:t xml:space="preserve">Projektuje się łącznie </w:t>
      </w:r>
      <w:r w:rsidR="003C7144">
        <w:rPr>
          <w:rFonts w:ascii="Arial" w:hAnsi="Arial" w:cs="Arial"/>
          <w:sz w:val="22"/>
          <w:szCs w:val="22"/>
        </w:rPr>
        <w:t>34 miejsca postojowe w tym jedno przeznaczone dla pojazdów osób niepełnosprawnych. Miejsca postojowe zlokalizowane w obrębie parkingu projektuje się o parkowaniu prostopadłym do osi jezdni manewrowej o wymiarach 2,5 x 5,0 m. Miejsce postojowe przeznaczone dla pojazdów osób niepełnosprawnych o wymiarach 3,6 x 5,0 m.</w:t>
      </w:r>
      <w:r w:rsidR="00200777">
        <w:rPr>
          <w:rFonts w:ascii="Arial" w:hAnsi="Arial" w:cs="Arial"/>
          <w:sz w:val="22"/>
          <w:szCs w:val="22"/>
        </w:rPr>
        <w:t xml:space="preserve"> W</w:t>
      </w:r>
      <w:r w:rsidR="00A1237B">
        <w:rPr>
          <w:rFonts w:ascii="Arial" w:hAnsi="Arial" w:cs="Arial"/>
          <w:sz w:val="22"/>
          <w:szCs w:val="22"/>
        </w:rPr>
        <w:t> </w:t>
      </w:r>
      <w:r w:rsidR="00200777">
        <w:rPr>
          <w:rFonts w:ascii="Arial" w:hAnsi="Arial" w:cs="Arial"/>
          <w:sz w:val="22"/>
          <w:szCs w:val="22"/>
        </w:rPr>
        <w:t>obrębie parkingu zlokalizowano łącznie 20 miejsc postojowych.</w:t>
      </w:r>
    </w:p>
    <w:p w:rsidR="00E72A10" w:rsidRDefault="00E72A10" w:rsidP="002E72CE">
      <w:pPr>
        <w:pStyle w:val="Akapitzlist"/>
        <w:keepLines/>
        <w:suppressAutoHyphens/>
        <w:spacing w:line="276" w:lineRule="auto"/>
        <w:ind w:left="0" w:firstLine="709"/>
        <w:rPr>
          <w:rFonts w:ascii="Arial" w:hAnsi="Arial" w:cs="Arial"/>
          <w:sz w:val="22"/>
          <w:szCs w:val="22"/>
        </w:rPr>
      </w:pPr>
      <w:r>
        <w:rPr>
          <w:rFonts w:ascii="Arial" w:hAnsi="Arial" w:cs="Arial"/>
          <w:sz w:val="22"/>
          <w:szCs w:val="22"/>
        </w:rPr>
        <w:t>Wzdłuż drogi pożarowej zlokalizowano łącznie 12 miejsc postojowych podzielone na dwie zatoki. Zatoka po wschodniej stronie drogi pożarowej obejmuje 5 miejsc postojowych o</w:t>
      </w:r>
      <w:r w:rsidR="00A1237B">
        <w:rPr>
          <w:rFonts w:ascii="Arial" w:hAnsi="Arial" w:cs="Arial"/>
          <w:sz w:val="22"/>
          <w:szCs w:val="22"/>
        </w:rPr>
        <w:t> </w:t>
      </w:r>
      <w:r>
        <w:rPr>
          <w:rFonts w:ascii="Arial" w:hAnsi="Arial" w:cs="Arial"/>
          <w:sz w:val="22"/>
          <w:szCs w:val="22"/>
        </w:rPr>
        <w:t>parkowaniu równoległym do osi drogi pożarowej. Wymiary miejsc równoległych to 2,5 x 6,0 m. Zatoka po zachodniej stronie drogi pożarowej obejmuje 7 miejsc postojowych o</w:t>
      </w:r>
      <w:r w:rsidR="00A1237B">
        <w:rPr>
          <w:rFonts w:ascii="Arial" w:hAnsi="Arial" w:cs="Arial"/>
          <w:sz w:val="22"/>
          <w:szCs w:val="22"/>
        </w:rPr>
        <w:t> </w:t>
      </w:r>
      <w:r>
        <w:rPr>
          <w:rFonts w:ascii="Arial" w:hAnsi="Arial" w:cs="Arial"/>
          <w:sz w:val="22"/>
          <w:szCs w:val="22"/>
        </w:rPr>
        <w:t xml:space="preserve">parkowaniu prostopadłym do osi drogi pożarowej. </w:t>
      </w:r>
      <w:r w:rsidR="004A79BE">
        <w:rPr>
          <w:rFonts w:ascii="Arial" w:hAnsi="Arial" w:cs="Arial"/>
          <w:sz w:val="22"/>
          <w:szCs w:val="22"/>
        </w:rPr>
        <w:t>Wymiary miejsc prostopadłych to 2,5 x</w:t>
      </w:r>
      <w:r w:rsidR="00A1237B">
        <w:rPr>
          <w:rFonts w:ascii="Arial" w:hAnsi="Arial" w:cs="Arial"/>
          <w:sz w:val="22"/>
          <w:szCs w:val="22"/>
        </w:rPr>
        <w:t> </w:t>
      </w:r>
      <w:r w:rsidR="004A79BE">
        <w:rPr>
          <w:rFonts w:ascii="Arial" w:hAnsi="Arial" w:cs="Arial"/>
          <w:sz w:val="22"/>
          <w:szCs w:val="22"/>
        </w:rPr>
        <w:t>5,0 m.</w:t>
      </w:r>
    </w:p>
    <w:p w:rsidR="00A1237B" w:rsidRDefault="00A1237B" w:rsidP="002E72CE">
      <w:pPr>
        <w:pStyle w:val="Akapitzlist"/>
        <w:keepLines/>
        <w:suppressAutoHyphens/>
        <w:spacing w:line="276" w:lineRule="auto"/>
        <w:ind w:left="0" w:firstLine="709"/>
        <w:rPr>
          <w:rFonts w:ascii="Arial" w:hAnsi="Arial" w:cs="Arial"/>
          <w:sz w:val="22"/>
          <w:szCs w:val="22"/>
        </w:rPr>
      </w:pPr>
      <w:r w:rsidRPr="002E72CE">
        <w:rPr>
          <w:rFonts w:ascii="Arial" w:hAnsi="Arial" w:cs="Arial"/>
          <w:sz w:val="22"/>
          <w:szCs w:val="22"/>
        </w:rPr>
        <w:t>Podział miejsc postojowych należy wykonać przez ułożenie jednego rz</w:t>
      </w:r>
      <w:r>
        <w:rPr>
          <w:rFonts w:ascii="Arial" w:hAnsi="Arial" w:cs="Arial"/>
          <w:sz w:val="22"/>
          <w:szCs w:val="22"/>
        </w:rPr>
        <w:t>ędu brukowej kostki betonowej w </w:t>
      </w:r>
      <w:r w:rsidRPr="002E72CE">
        <w:rPr>
          <w:rFonts w:ascii="Arial" w:hAnsi="Arial" w:cs="Arial"/>
          <w:sz w:val="22"/>
          <w:szCs w:val="22"/>
        </w:rPr>
        <w:t>odmiennym kolorze np. grafitowym</w:t>
      </w:r>
      <w:r>
        <w:rPr>
          <w:rFonts w:ascii="Arial" w:hAnsi="Arial" w:cs="Arial"/>
          <w:sz w:val="22"/>
          <w:szCs w:val="22"/>
        </w:rPr>
        <w:t xml:space="preserve"> </w:t>
      </w:r>
      <w:r w:rsidRPr="002E72CE">
        <w:rPr>
          <w:rFonts w:ascii="Arial" w:hAnsi="Arial" w:cs="Arial"/>
          <w:sz w:val="22"/>
          <w:szCs w:val="22"/>
        </w:rPr>
        <w:t>.Szczegółową lokalizację miejsc postojowych przedstawiono na planie sytuacyjno – wysokościowym (rys. nr D – 2).</w:t>
      </w:r>
    </w:p>
    <w:p w:rsidR="00A1237B" w:rsidRDefault="00A1237B" w:rsidP="00A1237B">
      <w:pPr>
        <w:pStyle w:val="Akapitzlist"/>
        <w:keepLines/>
        <w:suppressAutoHyphens/>
        <w:spacing w:line="276" w:lineRule="auto"/>
        <w:ind w:left="0" w:firstLine="709"/>
        <w:rPr>
          <w:rFonts w:ascii="Arial" w:hAnsi="Arial" w:cs="Arial"/>
          <w:sz w:val="22"/>
          <w:szCs w:val="22"/>
        </w:rPr>
      </w:pPr>
      <w:r w:rsidRPr="002E72CE">
        <w:rPr>
          <w:rFonts w:ascii="Arial" w:hAnsi="Arial" w:cs="Arial"/>
          <w:sz w:val="22"/>
          <w:szCs w:val="22"/>
        </w:rPr>
        <w:t>Pochylenia poprzeczne miejsc postojowych pro</w:t>
      </w:r>
      <w:r>
        <w:rPr>
          <w:rFonts w:ascii="Arial" w:hAnsi="Arial" w:cs="Arial"/>
          <w:sz w:val="22"/>
          <w:szCs w:val="22"/>
        </w:rPr>
        <w:t>jektuje się jako jednostronne o </w:t>
      </w:r>
      <w:r w:rsidRPr="002E72CE">
        <w:rPr>
          <w:rFonts w:ascii="Arial" w:hAnsi="Arial" w:cs="Arial"/>
          <w:sz w:val="22"/>
          <w:szCs w:val="22"/>
        </w:rPr>
        <w:t>wartości</w:t>
      </w:r>
      <w:r>
        <w:rPr>
          <w:rFonts w:ascii="Arial" w:hAnsi="Arial" w:cs="Arial"/>
          <w:sz w:val="22"/>
          <w:szCs w:val="22"/>
        </w:rPr>
        <w:t>ach zmiennych 1 -</w:t>
      </w:r>
      <w:r w:rsidRPr="002E72CE">
        <w:rPr>
          <w:rFonts w:ascii="Arial" w:hAnsi="Arial" w:cs="Arial"/>
          <w:sz w:val="22"/>
          <w:szCs w:val="22"/>
        </w:rPr>
        <w:t xml:space="preserve"> 2%. Pochylenie podłużne należy dostosować</w:t>
      </w:r>
      <w:r>
        <w:rPr>
          <w:rFonts w:ascii="Arial" w:hAnsi="Arial" w:cs="Arial"/>
          <w:sz w:val="22"/>
          <w:szCs w:val="22"/>
        </w:rPr>
        <w:t xml:space="preserve"> do pochylenia jezdni manewrowej oraz drogi pożarowej</w:t>
      </w:r>
      <w:r w:rsidRPr="002E72CE">
        <w:rPr>
          <w:rFonts w:ascii="Arial" w:hAnsi="Arial" w:cs="Arial"/>
          <w:sz w:val="22"/>
          <w:szCs w:val="22"/>
        </w:rPr>
        <w:t>. Ukształtowanie wysokościowe przedstawiono na planie sytuacyjno – wysokościowym (rys. nr D – 2).</w:t>
      </w:r>
    </w:p>
    <w:p w:rsidR="00C86B16" w:rsidRPr="008056EE" w:rsidRDefault="00C86B16" w:rsidP="00C86B16">
      <w:pPr>
        <w:pStyle w:val="Akapitzlist"/>
        <w:keepLines/>
        <w:suppressAutoHyphens/>
        <w:spacing w:line="276" w:lineRule="auto"/>
        <w:ind w:left="0" w:firstLine="567"/>
        <w:rPr>
          <w:rFonts w:ascii="Arial" w:hAnsi="Arial" w:cs="Arial"/>
          <w:sz w:val="22"/>
          <w:szCs w:val="22"/>
        </w:rPr>
      </w:pPr>
      <w:r w:rsidRPr="00A61433">
        <w:rPr>
          <w:rFonts w:ascii="Arial" w:hAnsi="Arial" w:cs="Arial"/>
          <w:sz w:val="22"/>
          <w:szCs w:val="22"/>
        </w:rPr>
        <w:t>Na</w:t>
      </w:r>
      <w:r>
        <w:rPr>
          <w:rFonts w:ascii="Arial" w:hAnsi="Arial" w:cs="Arial"/>
          <w:sz w:val="22"/>
          <w:szCs w:val="22"/>
        </w:rPr>
        <w:t>wierzchnię miejsc postojowych</w:t>
      </w:r>
      <w:r w:rsidRPr="00A61433">
        <w:rPr>
          <w:rFonts w:ascii="Arial" w:hAnsi="Arial" w:cs="Arial"/>
          <w:sz w:val="22"/>
          <w:szCs w:val="22"/>
        </w:rPr>
        <w:t xml:space="preserve"> należy ogra</w:t>
      </w:r>
      <w:r>
        <w:rPr>
          <w:rFonts w:ascii="Arial" w:hAnsi="Arial" w:cs="Arial"/>
          <w:sz w:val="22"/>
          <w:szCs w:val="22"/>
        </w:rPr>
        <w:t>niczyć krawężnikiem betonowym 15</w:t>
      </w:r>
      <w:r w:rsidRPr="00A61433">
        <w:rPr>
          <w:rFonts w:ascii="Arial" w:hAnsi="Arial" w:cs="Arial"/>
          <w:sz w:val="22"/>
          <w:szCs w:val="22"/>
        </w:rPr>
        <w:t>x30 cm wystającym, posadowionym na ławie betonowej z oporem z betonu C12/15. Szczegółowy przebieg krawężnika przedstawia plan sytuacyjno – wysokościowy (rys. nr D – 2). Krawężnik powinien wystawać 12 cm ponad poziom nawierzchni.</w:t>
      </w:r>
      <w:r>
        <w:rPr>
          <w:rFonts w:ascii="Arial" w:hAnsi="Arial" w:cs="Arial"/>
          <w:sz w:val="22"/>
          <w:szCs w:val="22"/>
        </w:rPr>
        <w:t xml:space="preserve"> W miejscu połączenia chodnika z miejscem postojowym dla pojazdów osób niepełnosprawnych, krawężnik zaniżyć do poziomu nawierzchni (światło 0 cm).</w:t>
      </w:r>
    </w:p>
    <w:p w:rsidR="00E44567" w:rsidRDefault="00E44567" w:rsidP="00C86B16">
      <w:pPr>
        <w:keepLines/>
        <w:suppressAutoHyphens/>
        <w:spacing w:line="276" w:lineRule="auto"/>
        <w:rPr>
          <w:rFonts w:ascii="Arial" w:hAnsi="Arial" w:cs="Arial"/>
          <w:sz w:val="22"/>
          <w:szCs w:val="22"/>
        </w:rPr>
      </w:pPr>
    </w:p>
    <w:p w:rsidR="00C86B16" w:rsidRDefault="00C86B16" w:rsidP="00C86B16">
      <w:pPr>
        <w:keepLines/>
        <w:suppressAutoHyphens/>
        <w:spacing w:line="276" w:lineRule="auto"/>
        <w:rPr>
          <w:rFonts w:ascii="Arial" w:hAnsi="Arial" w:cs="Arial"/>
          <w:sz w:val="22"/>
          <w:szCs w:val="22"/>
        </w:rPr>
      </w:pPr>
    </w:p>
    <w:p w:rsidR="00C86B16" w:rsidRDefault="00C86B16" w:rsidP="00C86B16">
      <w:pPr>
        <w:keepLines/>
        <w:suppressAutoHyphens/>
        <w:spacing w:line="276" w:lineRule="auto"/>
        <w:rPr>
          <w:rFonts w:ascii="Arial" w:hAnsi="Arial" w:cs="Arial"/>
          <w:sz w:val="22"/>
          <w:szCs w:val="22"/>
        </w:rPr>
      </w:pPr>
    </w:p>
    <w:p w:rsidR="00C86B16" w:rsidRPr="00C86B16" w:rsidRDefault="00C86B16" w:rsidP="00C86B16">
      <w:pPr>
        <w:keepLines/>
        <w:suppressAutoHyphens/>
        <w:spacing w:line="276" w:lineRule="auto"/>
        <w:rPr>
          <w:rFonts w:ascii="Arial" w:hAnsi="Arial" w:cs="Arial"/>
          <w:sz w:val="22"/>
          <w:szCs w:val="22"/>
        </w:rPr>
      </w:pPr>
    </w:p>
    <w:p w:rsidR="00E44567" w:rsidRPr="00B85A3F" w:rsidRDefault="00E44567" w:rsidP="00E44567">
      <w:pPr>
        <w:ind w:left="1" w:hanging="1"/>
        <w:rPr>
          <w:rFonts w:ascii="Arial" w:hAnsi="Arial" w:cs="Arial"/>
          <w:sz w:val="22"/>
          <w:szCs w:val="22"/>
          <w:u w:val="single"/>
        </w:rPr>
      </w:pPr>
      <w:r w:rsidRPr="00B85A3F">
        <w:rPr>
          <w:rFonts w:ascii="Arial" w:hAnsi="Arial" w:cs="Arial"/>
          <w:sz w:val="22"/>
          <w:szCs w:val="22"/>
          <w:u w:val="single"/>
        </w:rPr>
        <w:lastRenderedPageBreak/>
        <w:t>Konstrukcja projektowane</w:t>
      </w:r>
      <w:r>
        <w:rPr>
          <w:rFonts w:ascii="Arial" w:hAnsi="Arial" w:cs="Arial"/>
          <w:sz w:val="22"/>
          <w:szCs w:val="22"/>
          <w:u w:val="single"/>
        </w:rPr>
        <w:t>j nawierzchni miejsc postojowych (KR2)</w:t>
      </w:r>
      <w:r w:rsidRPr="00B85A3F">
        <w:rPr>
          <w:rFonts w:ascii="Arial" w:hAnsi="Arial" w:cs="Arial"/>
          <w:sz w:val="22"/>
          <w:szCs w:val="22"/>
          <w:u w:val="single"/>
        </w:rPr>
        <w:t>:</w:t>
      </w:r>
    </w:p>
    <w:p w:rsidR="00E44567" w:rsidRPr="00B85A3F" w:rsidRDefault="00E44567" w:rsidP="00E44567">
      <w:pPr>
        <w:pStyle w:val="Akapitzlist"/>
        <w:numPr>
          <w:ilvl w:val="0"/>
          <w:numId w:val="37"/>
        </w:numPr>
        <w:ind w:left="284" w:hanging="284"/>
        <w:rPr>
          <w:rFonts w:ascii="Arial" w:hAnsi="Arial" w:cs="Arial"/>
          <w:sz w:val="22"/>
          <w:szCs w:val="22"/>
        </w:rPr>
      </w:pPr>
      <w:r w:rsidRPr="00B85A3F">
        <w:rPr>
          <w:rFonts w:ascii="Arial" w:hAnsi="Arial" w:cs="Arial"/>
          <w:sz w:val="22"/>
          <w:szCs w:val="22"/>
        </w:rPr>
        <w:t>Kostka brukowa betonowa szara – 8 cm;</w:t>
      </w:r>
    </w:p>
    <w:p w:rsidR="00E44567" w:rsidRPr="00B85A3F" w:rsidRDefault="00E44567" w:rsidP="00E44567">
      <w:pPr>
        <w:pStyle w:val="Akapitzlist"/>
        <w:keepLines/>
        <w:numPr>
          <w:ilvl w:val="0"/>
          <w:numId w:val="37"/>
        </w:numPr>
        <w:suppressAutoHyphens/>
        <w:ind w:left="284" w:hanging="284"/>
        <w:rPr>
          <w:rFonts w:ascii="Arial" w:hAnsi="Arial" w:cs="Arial"/>
          <w:sz w:val="22"/>
          <w:szCs w:val="22"/>
        </w:rPr>
      </w:pPr>
      <w:r w:rsidRPr="00B85A3F">
        <w:rPr>
          <w:rFonts w:ascii="Arial" w:hAnsi="Arial" w:cs="Arial"/>
          <w:sz w:val="22"/>
          <w:szCs w:val="22"/>
        </w:rPr>
        <w:t>Podsypka cementowo – piaskowa (1:4) – 4 cm;</w:t>
      </w:r>
    </w:p>
    <w:p w:rsidR="00E44567" w:rsidRPr="00B85A3F" w:rsidRDefault="00E44567" w:rsidP="00E44567">
      <w:pPr>
        <w:pStyle w:val="Akapitzlist"/>
        <w:numPr>
          <w:ilvl w:val="0"/>
          <w:numId w:val="37"/>
        </w:numPr>
        <w:ind w:left="284" w:hanging="284"/>
        <w:rPr>
          <w:rFonts w:ascii="Arial" w:hAnsi="Arial" w:cs="Arial"/>
          <w:sz w:val="22"/>
          <w:szCs w:val="22"/>
        </w:rPr>
      </w:pPr>
      <w:r>
        <w:rPr>
          <w:rFonts w:ascii="Arial" w:hAnsi="Arial" w:cs="Arial"/>
          <w:sz w:val="22"/>
          <w:szCs w:val="22"/>
        </w:rPr>
        <w:t>Warstwa podbudowy zasadniczej z mieszanki niezwiązanej z kruszywem 0/31,5 mm, C</w:t>
      </w:r>
      <w:r>
        <w:rPr>
          <w:rFonts w:ascii="Arial" w:hAnsi="Arial" w:cs="Arial"/>
          <w:sz w:val="22"/>
          <w:szCs w:val="22"/>
          <w:vertAlign w:val="subscript"/>
        </w:rPr>
        <w:t xml:space="preserve">90/3 </w:t>
      </w:r>
      <w:r>
        <w:rPr>
          <w:rFonts w:ascii="Arial" w:hAnsi="Arial" w:cs="Arial"/>
          <w:sz w:val="22"/>
          <w:szCs w:val="22"/>
        </w:rPr>
        <w:t>– 20</w:t>
      </w:r>
      <w:r w:rsidRPr="00B85A3F">
        <w:rPr>
          <w:rFonts w:ascii="Arial" w:hAnsi="Arial" w:cs="Arial"/>
          <w:sz w:val="22"/>
          <w:szCs w:val="22"/>
        </w:rPr>
        <w:t> cm;</w:t>
      </w:r>
    </w:p>
    <w:p w:rsidR="00E44567" w:rsidRDefault="00E44567" w:rsidP="00E44567">
      <w:pPr>
        <w:pStyle w:val="Akapitzlist"/>
        <w:numPr>
          <w:ilvl w:val="0"/>
          <w:numId w:val="37"/>
        </w:numPr>
        <w:ind w:left="284" w:hanging="284"/>
        <w:rPr>
          <w:rFonts w:ascii="Arial" w:hAnsi="Arial" w:cs="Arial"/>
          <w:sz w:val="22"/>
          <w:szCs w:val="22"/>
        </w:rPr>
      </w:pPr>
      <w:r>
        <w:rPr>
          <w:rFonts w:ascii="Arial" w:hAnsi="Arial" w:cs="Arial"/>
          <w:sz w:val="22"/>
          <w:szCs w:val="22"/>
        </w:rPr>
        <w:t>Warstwa mrozoochronna z gruntu stabilizowanego cementem C</w:t>
      </w:r>
      <w:r>
        <w:rPr>
          <w:rFonts w:ascii="Arial" w:hAnsi="Arial" w:cs="Arial"/>
          <w:sz w:val="22"/>
          <w:szCs w:val="22"/>
          <w:vertAlign w:val="subscript"/>
        </w:rPr>
        <w:t>1,5/2,0</w:t>
      </w:r>
      <w:r>
        <w:rPr>
          <w:rFonts w:ascii="Arial" w:hAnsi="Arial" w:cs="Arial"/>
          <w:sz w:val="22"/>
          <w:szCs w:val="22"/>
        </w:rPr>
        <w:t xml:space="preserve"> – 20</w:t>
      </w:r>
      <w:r w:rsidRPr="00B85A3F">
        <w:rPr>
          <w:rFonts w:ascii="Arial" w:hAnsi="Arial" w:cs="Arial"/>
          <w:sz w:val="22"/>
          <w:szCs w:val="22"/>
        </w:rPr>
        <w:t> cm;</w:t>
      </w:r>
    </w:p>
    <w:p w:rsidR="00E44567" w:rsidRPr="0033477C" w:rsidRDefault="00E44567" w:rsidP="00E44567">
      <w:pPr>
        <w:pStyle w:val="Akapitzlist"/>
        <w:numPr>
          <w:ilvl w:val="0"/>
          <w:numId w:val="37"/>
        </w:numPr>
        <w:ind w:left="284" w:hanging="284"/>
        <w:rPr>
          <w:rFonts w:ascii="Arial" w:hAnsi="Arial" w:cs="Arial"/>
          <w:sz w:val="22"/>
          <w:szCs w:val="22"/>
        </w:rPr>
      </w:pPr>
      <w:r>
        <w:rPr>
          <w:rFonts w:ascii="Arial" w:hAnsi="Arial" w:cs="Arial"/>
          <w:sz w:val="22"/>
          <w:szCs w:val="22"/>
        </w:rPr>
        <w:t>Warstwa ulepszonego podłoża z gruntu niewysadzinowego (pospółka) o CBR&gt;=20% - 15 cm.</w:t>
      </w:r>
    </w:p>
    <w:p w:rsidR="00E44567" w:rsidRPr="002E72CE" w:rsidRDefault="004D7AA9" w:rsidP="004D7AA9">
      <w:pPr>
        <w:pStyle w:val="Akapitzlist"/>
        <w:keepLines/>
        <w:suppressAutoHyphens/>
        <w:spacing w:line="276" w:lineRule="auto"/>
        <w:ind w:left="0" w:firstLine="709"/>
        <w:rPr>
          <w:rFonts w:ascii="Arial" w:hAnsi="Arial" w:cs="Arial"/>
          <w:sz w:val="22"/>
          <w:szCs w:val="22"/>
        </w:rPr>
      </w:pPr>
      <w:r>
        <w:rPr>
          <w:rFonts w:ascii="Arial" w:hAnsi="Arial" w:cs="Arial"/>
          <w:sz w:val="22"/>
          <w:szCs w:val="22"/>
        </w:rPr>
        <w:t>W ramach inwestycji projektuje się jezdnię manewrową do obsługi komunikacyjnej projektowanych miejsc postojowych w obrębie parkingu. Jezdnia manewrowa wykonana zostanie o nawierzchni z brukowej kostki betonowej grubości 8 cm w kolorze szarym.</w:t>
      </w:r>
    </w:p>
    <w:p w:rsidR="0007493F" w:rsidRDefault="0007493F" w:rsidP="0007493F">
      <w:pPr>
        <w:spacing w:line="276" w:lineRule="auto"/>
        <w:ind w:firstLine="709"/>
        <w:rPr>
          <w:rFonts w:ascii="Arial" w:hAnsi="Arial" w:cs="Arial"/>
          <w:sz w:val="22"/>
          <w:szCs w:val="22"/>
        </w:rPr>
      </w:pPr>
      <w:r>
        <w:rPr>
          <w:rFonts w:ascii="Arial" w:hAnsi="Arial" w:cs="Arial"/>
          <w:sz w:val="22"/>
          <w:szCs w:val="22"/>
        </w:rPr>
        <w:t>Przebieg trasy jezdni manewrowej oraz ukształtowanie geometryczne (promienie łuków, szerokość jezdni) zaprojektowano w celu umożliwienia komunikacji samochodów osobowych. Szerokości jezdni wynosi 5,0 m. Szczegółową lokalizację trasy jezdni manewrowej przedstawiono na planie sytuacyjno – wysokościowym (rys. nr D – 2).</w:t>
      </w:r>
    </w:p>
    <w:p w:rsidR="00AD240A" w:rsidRDefault="00AD240A" w:rsidP="00AD240A">
      <w:pPr>
        <w:spacing w:line="276" w:lineRule="auto"/>
        <w:ind w:firstLine="709"/>
        <w:rPr>
          <w:rFonts w:ascii="Arial" w:hAnsi="Arial" w:cs="Arial"/>
          <w:sz w:val="22"/>
          <w:szCs w:val="22"/>
        </w:rPr>
      </w:pPr>
      <w:r w:rsidRPr="00A61433">
        <w:rPr>
          <w:rFonts w:ascii="Arial" w:hAnsi="Arial" w:cs="Arial"/>
          <w:sz w:val="22"/>
          <w:szCs w:val="22"/>
        </w:rPr>
        <w:t>Ukształtowanie wysokościowe jezdni mane</w:t>
      </w:r>
      <w:r>
        <w:rPr>
          <w:rFonts w:ascii="Arial" w:hAnsi="Arial" w:cs="Arial"/>
          <w:sz w:val="22"/>
          <w:szCs w:val="22"/>
        </w:rPr>
        <w:t>wrowej zostało zaprojektowane z </w:t>
      </w:r>
      <w:r w:rsidRPr="00A61433">
        <w:rPr>
          <w:rFonts w:ascii="Arial" w:hAnsi="Arial" w:cs="Arial"/>
          <w:sz w:val="22"/>
          <w:szCs w:val="22"/>
        </w:rPr>
        <w:t>zachowaniem głównego kierunku nachylenia terenu istniejącego. Projekt nie zakłada znaczących zmian wysokościowych w stosunku do stanu istniejącego. Projektuje się spadki poprzeczne jedn</w:t>
      </w:r>
      <w:r w:rsidR="00FB5D9D">
        <w:rPr>
          <w:rFonts w:ascii="Arial" w:hAnsi="Arial" w:cs="Arial"/>
          <w:sz w:val="22"/>
          <w:szCs w:val="22"/>
        </w:rPr>
        <w:t>ostronne o wartości nachylenia1</w:t>
      </w:r>
      <w:r w:rsidRPr="00A61433">
        <w:rPr>
          <w:rFonts w:ascii="Arial" w:hAnsi="Arial" w:cs="Arial"/>
          <w:sz w:val="22"/>
          <w:szCs w:val="22"/>
        </w:rPr>
        <w:t>%. Spadki podłużne zgodnie z planem sytuacyjno – wysokościowym (rys. nr D – 2).</w:t>
      </w:r>
    </w:p>
    <w:p w:rsidR="00A1237B" w:rsidRDefault="00A1237B" w:rsidP="002E72CE">
      <w:pPr>
        <w:pStyle w:val="Akapitzlist"/>
        <w:keepLines/>
        <w:suppressAutoHyphens/>
        <w:spacing w:line="276" w:lineRule="auto"/>
        <w:ind w:left="0" w:firstLine="709"/>
        <w:rPr>
          <w:rFonts w:ascii="Arial" w:hAnsi="Arial" w:cs="Arial"/>
          <w:sz w:val="22"/>
          <w:szCs w:val="22"/>
        </w:rPr>
      </w:pPr>
    </w:p>
    <w:p w:rsidR="00973E23" w:rsidRPr="00B85A3F" w:rsidRDefault="00973E23" w:rsidP="00973E23">
      <w:pPr>
        <w:ind w:left="1" w:hanging="1"/>
        <w:rPr>
          <w:rFonts w:ascii="Arial" w:hAnsi="Arial" w:cs="Arial"/>
          <w:sz w:val="22"/>
          <w:szCs w:val="22"/>
          <w:u w:val="single"/>
        </w:rPr>
      </w:pPr>
      <w:r w:rsidRPr="00B85A3F">
        <w:rPr>
          <w:rFonts w:ascii="Arial" w:hAnsi="Arial" w:cs="Arial"/>
          <w:sz w:val="22"/>
          <w:szCs w:val="22"/>
          <w:u w:val="single"/>
        </w:rPr>
        <w:t>Konstrukcja projektowane</w:t>
      </w:r>
      <w:r>
        <w:rPr>
          <w:rFonts w:ascii="Arial" w:hAnsi="Arial" w:cs="Arial"/>
          <w:sz w:val="22"/>
          <w:szCs w:val="22"/>
          <w:u w:val="single"/>
        </w:rPr>
        <w:t>j nawierzchni jezdni manewrowej (KR2)</w:t>
      </w:r>
      <w:r w:rsidRPr="00B85A3F">
        <w:rPr>
          <w:rFonts w:ascii="Arial" w:hAnsi="Arial" w:cs="Arial"/>
          <w:sz w:val="22"/>
          <w:szCs w:val="22"/>
          <w:u w:val="single"/>
        </w:rPr>
        <w:t>:</w:t>
      </w:r>
    </w:p>
    <w:p w:rsidR="00973E23" w:rsidRPr="00B85A3F" w:rsidRDefault="00973E23" w:rsidP="00973E23">
      <w:pPr>
        <w:pStyle w:val="Akapitzlist"/>
        <w:numPr>
          <w:ilvl w:val="0"/>
          <w:numId w:val="37"/>
        </w:numPr>
        <w:ind w:left="284" w:hanging="284"/>
        <w:rPr>
          <w:rFonts w:ascii="Arial" w:hAnsi="Arial" w:cs="Arial"/>
          <w:sz w:val="22"/>
          <w:szCs w:val="22"/>
        </w:rPr>
      </w:pPr>
      <w:r w:rsidRPr="00B85A3F">
        <w:rPr>
          <w:rFonts w:ascii="Arial" w:hAnsi="Arial" w:cs="Arial"/>
          <w:sz w:val="22"/>
          <w:szCs w:val="22"/>
        </w:rPr>
        <w:t>Kostka brukowa betonowa szara – 8 cm;</w:t>
      </w:r>
    </w:p>
    <w:p w:rsidR="00973E23" w:rsidRPr="00B85A3F" w:rsidRDefault="00973E23" w:rsidP="00973E23">
      <w:pPr>
        <w:pStyle w:val="Akapitzlist"/>
        <w:keepLines/>
        <w:numPr>
          <w:ilvl w:val="0"/>
          <w:numId w:val="37"/>
        </w:numPr>
        <w:suppressAutoHyphens/>
        <w:ind w:left="284" w:hanging="284"/>
        <w:rPr>
          <w:rFonts w:ascii="Arial" w:hAnsi="Arial" w:cs="Arial"/>
          <w:sz w:val="22"/>
          <w:szCs w:val="22"/>
        </w:rPr>
      </w:pPr>
      <w:r w:rsidRPr="00B85A3F">
        <w:rPr>
          <w:rFonts w:ascii="Arial" w:hAnsi="Arial" w:cs="Arial"/>
          <w:sz w:val="22"/>
          <w:szCs w:val="22"/>
        </w:rPr>
        <w:t>Podsypka cementowo – piaskowa (1:4) – 4 cm;</w:t>
      </w:r>
    </w:p>
    <w:p w:rsidR="00973E23" w:rsidRPr="00B85A3F" w:rsidRDefault="00973E23" w:rsidP="00973E23">
      <w:pPr>
        <w:pStyle w:val="Akapitzlist"/>
        <w:numPr>
          <w:ilvl w:val="0"/>
          <w:numId w:val="37"/>
        </w:numPr>
        <w:ind w:left="284" w:hanging="284"/>
        <w:rPr>
          <w:rFonts w:ascii="Arial" w:hAnsi="Arial" w:cs="Arial"/>
          <w:sz w:val="22"/>
          <w:szCs w:val="22"/>
        </w:rPr>
      </w:pPr>
      <w:r>
        <w:rPr>
          <w:rFonts w:ascii="Arial" w:hAnsi="Arial" w:cs="Arial"/>
          <w:sz w:val="22"/>
          <w:szCs w:val="22"/>
        </w:rPr>
        <w:t>Warstwa podbudowy zasadniczej z mieszanki niezwiązanej z kruszywem 0/31,5 mm, C</w:t>
      </w:r>
      <w:r>
        <w:rPr>
          <w:rFonts w:ascii="Arial" w:hAnsi="Arial" w:cs="Arial"/>
          <w:sz w:val="22"/>
          <w:szCs w:val="22"/>
          <w:vertAlign w:val="subscript"/>
        </w:rPr>
        <w:t xml:space="preserve">90/3 </w:t>
      </w:r>
      <w:r>
        <w:rPr>
          <w:rFonts w:ascii="Arial" w:hAnsi="Arial" w:cs="Arial"/>
          <w:sz w:val="22"/>
          <w:szCs w:val="22"/>
        </w:rPr>
        <w:t>– 20</w:t>
      </w:r>
      <w:r w:rsidRPr="00B85A3F">
        <w:rPr>
          <w:rFonts w:ascii="Arial" w:hAnsi="Arial" w:cs="Arial"/>
          <w:sz w:val="22"/>
          <w:szCs w:val="22"/>
        </w:rPr>
        <w:t> cm;</w:t>
      </w:r>
    </w:p>
    <w:p w:rsidR="00973E23" w:rsidRDefault="00973E23" w:rsidP="00973E23">
      <w:pPr>
        <w:pStyle w:val="Akapitzlist"/>
        <w:numPr>
          <w:ilvl w:val="0"/>
          <w:numId w:val="37"/>
        </w:numPr>
        <w:ind w:left="284" w:hanging="284"/>
        <w:rPr>
          <w:rFonts w:ascii="Arial" w:hAnsi="Arial" w:cs="Arial"/>
          <w:sz w:val="22"/>
          <w:szCs w:val="22"/>
        </w:rPr>
      </w:pPr>
      <w:r>
        <w:rPr>
          <w:rFonts w:ascii="Arial" w:hAnsi="Arial" w:cs="Arial"/>
          <w:sz w:val="22"/>
          <w:szCs w:val="22"/>
        </w:rPr>
        <w:t>Warstwa mrozoochronna z gruntu stabilizowanego cementem C</w:t>
      </w:r>
      <w:r>
        <w:rPr>
          <w:rFonts w:ascii="Arial" w:hAnsi="Arial" w:cs="Arial"/>
          <w:sz w:val="22"/>
          <w:szCs w:val="22"/>
          <w:vertAlign w:val="subscript"/>
        </w:rPr>
        <w:t>1,5/2,0</w:t>
      </w:r>
      <w:r>
        <w:rPr>
          <w:rFonts w:ascii="Arial" w:hAnsi="Arial" w:cs="Arial"/>
          <w:sz w:val="22"/>
          <w:szCs w:val="22"/>
        </w:rPr>
        <w:t xml:space="preserve"> – 20</w:t>
      </w:r>
      <w:r w:rsidRPr="00B85A3F">
        <w:rPr>
          <w:rFonts w:ascii="Arial" w:hAnsi="Arial" w:cs="Arial"/>
          <w:sz w:val="22"/>
          <w:szCs w:val="22"/>
        </w:rPr>
        <w:t> cm;</w:t>
      </w:r>
    </w:p>
    <w:p w:rsidR="00FD0C21" w:rsidRPr="00C86B16" w:rsidRDefault="00973E23" w:rsidP="00C86B16">
      <w:pPr>
        <w:pStyle w:val="Akapitzlist"/>
        <w:numPr>
          <w:ilvl w:val="0"/>
          <w:numId w:val="37"/>
        </w:numPr>
        <w:ind w:left="284" w:hanging="284"/>
        <w:rPr>
          <w:rFonts w:ascii="Arial" w:hAnsi="Arial" w:cs="Arial"/>
          <w:sz w:val="22"/>
          <w:szCs w:val="22"/>
        </w:rPr>
      </w:pPr>
      <w:r>
        <w:rPr>
          <w:rFonts w:ascii="Arial" w:hAnsi="Arial" w:cs="Arial"/>
          <w:sz w:val="22"/>
          <w:szCs w:val="22"/>
        </w:rPr>
        <w:t>Warstwa ulepszonego podłoża z gruntu niewysadzinowego (pospółka) o CBR&gt;=20% - 15 cm.</w:t>
      </w:r>
    </w:p>
    <w:p w:rsidR="00540498" w:rsidRPr="005F2B73" w:rsidRDefault="00540498" w:rsidP="00FE4FDF">
      <w:pPr>
        <w:pStyle w:val="Styl1"/>
        <w:numPr>
          <w:ilvl w:val="0"/>
          <w:numId w:val="0"/>
        </w:numPr>
        <w:spacing w:line="276" w:lineRule="auto"/>
        <w:rPr>
          <w:rFonts w:ascii="Arial Narrow" w:hAnsi="Arial Narrow"/>
        </w:rPr>
      </w:pPr>
    </w:p>
    <w:p w:rsidR="00540498" w:rsidRPr="00FE4FDF" w:rsidRDefault="00540498" w:rsidP="005F2B73">
      <w:pPr>
        <w:pStyle w:val="Styl2"/>
        <w:spacing w:line="276" w:lineRule="auto"/>
        <w:rPr>
          <w:rFonts w:ascii="Arial" w:hAnsi="Arial" w:cs="Arial"/>
          <w:sz w:val="22"/>
          <w:szCs w:val="22"/>
        </w:rPr>
      </w:pPr>
      <w:r w:rsidRPr="00FE4FDF">
        <w:rPr>
          <w:rFonts w:ascii="Arial" w:hAnsi="Arial" w:cs="Arial"/>
          <w:sz w:val="22"/>
          <w:szCs w:val="22"/>
        </w:rPr>
        <w:t>Odwodnienie</w:t>
      </w:r>
    </w:p>
    <w:p w:rsidR="008E581E" w:rsidRPr="005F2B73" w:rsidRDefault="008E581E" w:rsidP="005F2B73">
      <w:pPr>
        <w:keepLines/>
        <w:suppressAutoHyphens/>
        <w:spacing w:line="276" w:lineRule="auto"/>
        <w:rPr>
          <w:rFonts w:ascii="Arial Narrow" w:hAnsi="Arial Narrow" w:cs="Arial"/>
        </w:rPr>
      </w:pPr>
    </w:p>
    <w:p w:rsidR="00407704" w:rsidRDefault="00E92766" w:rsidP="00CD2007">
      <w:pPr>
        <w:keepLines/>
        <w:suppressAutoHyphens/>
        <w:spacing w:line="276" w:lineRule="auto"/>
        <w:ind w:firstLine="709"/>
        <w:rPr>
          <w:rFonts w:ascii="Arial" w:hAnsi="Arial" w:cs="Arial"/>
          <w:sz w:val="22"/>
          <w:szCs w:val="22"/>
        </w:rPr>
      </w:pPr>
      <w:r w:rsidRPr="00CD2007">
        <w:rPr>
          <w:rFonts w:ascii="Arial" w:hAnsi="Arial" w:cs="Arial"/>
          <w:sz w:val="22"/>
          <w:szCs w:val="22"/>
        </w:rPr>
        <w:t>Odwodnienie nawierzchni utwardzonych w obrębie projektowanej inwestycji odbywać się będzie poprzez odpowiedni układ spadków poprzecznych i podłużnych do wpustów ulicznych</w:t>
      </w:r>
      <w:r w:rsidR="00CD2007" w:rsidRPr="00CD2007">
        <w:rPr>
          <w:rFonts w:ascii="Arial" w:hAnsi="Arial" w:cs="Arial"/>
          <w:sz w:val="22"/>
          <w:szCs w:val="22"/>
        </w:rPr>
        <w:t xml:space="preserve"> oraz elementów odwodnienia liniowego</w:t>
      </w:r>
      <w:r w:rsidRPr="00CD2007">
        <w:rPr>
          <w:rFonts w:ascii="Arial" w:hAnsi="Arial" w:cs="Arial"/>
          <w:sz w:val="22"/>
          <w:szCs w:val="22"/>
        </w:rPr>
        <w:t>, a następnie do sieci kanalizacji deszczowej. Projekt kanalizacji deszczowej wg odrębnego opracowania branżowego. Sposób odwodnienia nie będzie powodował zalewania działek przyległych oraz nie spowoduje zmiany warunków gruntowo – wodnych.</w:t>
      </w:r>
    </w:p>
    <w:p w:rsidR="00C86B16" w:rsidRDefault="00C86B16" w:rsidP="00CD2007">
      <w:pPr>
        <w:keepLines/>
        <w:suppressAutoHyphens/>
        <w:spacing w:line="276" w:lineRule="auto"/>
        <w:ind w:firstLine="709"/>
        <w:rPr>
          <w:rFonts w:ascii="Arial" w:hAnsi="Arial" w:cs="Arial"/>
          <w:sz w:val="22"/>
          <w:szCs w:val="22"/>
        </w:rPr>
      </w:pPr>
    </w:p>
    <w:p w:rsidR="00C86B16" w:rsidRDefault="00C86B16" w:rsidP="00CD2007">
      <w:pPr>
        <w:keepLines/>
        <w:suppressAutoHyphens/>
        <w:spacing w:line="276" w:lineRule="auto"/>
        <w:ind w:firstLine="709"/>
        <w:rPr>
          <w:rFonts w:ascii="Arial" w:hAnsi="Arial" w:cs="Arial"/>
          <w:sz w:val="22"/>
          <w:szCs w:val="22"/>
        </w:rPr>
      </w:pPr>
    </w:p>
    <w:p w:rsidR="00C86B16" w:rsidRDefault="00C86B16" w:rsidP="00CD2007">
      <w:pPr>
        <w:keepLines/>
        <w:suppressAutoHyphens/>
        <w:spacing w:line="276" w:lineRule="auto"/>
        <w:ind w:firstLine="709"/>
        <w:rPr>
          <w:rFonts w:ascii="Arial" w:hAnsi="Arial" w:cs="Arial"/>
          <w:sz w:val="22"/>
          <w:szCs w:val="22"/>
        </w:rPr>
      </w:pPr>
    </w:p>
    <w:p w:rsidR="00C86B16" w:rsidRPr="00CD2007" w:rsidRDefault="00C86B16" w:rsidP="00CD2007">
      <w:pPr>
        <w:keepLines/>
        <w:suppressAutoHyphens/>
        <w:spacing w:line="276" w:lineRule="auto"/>
        <w:ind w:firstLine="709"/>
        <w:rPr>
          <w:rFonts w:ascii="Arial" w:hAnsi="Arial" w:cs="Arial"/>
          <w:sz w:val="22"/>
          <w:szCs w:val="22"/>
        </w:rPr>
      </w:pPr>
    </w:p>
    <w:p w:rsidR="00A800A3" w:rsidRPr="005F2B73" w:rsidRDefault="00A800A3" w:rsidP="005F2B73">
      <w:pPr>
        <w:keepLines/>
        <w:suppressAutoHyphens/>
        <w:spacing w:line="276" w:lineRule="auto"/>
        <w:ind w:firstLine="708"/>
        <w:rPr>
          <w:rFonts w:ascii="Arial Narrow" w:hAnsi="Arial Narrow" w:cs="Arial"/>
        </w:rPr>
      </w:pPr>
    </w:p>
    <w:p w:rsidR="00FD4FCC" w:rsidRPr="001A6BF4" w:rsidRDefault="00FA1AE2" w:rsidP="005F2B73">
      <w:pPr>
        <w:pStyle w:val="Styl2"/>
        <w:spacing w:line="276" w:lineRule="auto"/>
        <w:ind w:left="1134" w:hanging="425"/>
        <w:rPr>
          <w:rFonts w:ascii="Arial" w:hAnsi="Arial" w:cs="Arial"/>
          <w:sz w:val="22"/>
          <w:szCs w:val="22"/>
        </w:rPr>
      </w:pPr>
      <w:r w:rsidRPr="001A6BF4">
        <w:rPr>
          <w:rFonts w:ascii="Arial" w:hAnsi="Arial" w:cs="Arial"/>
          <w:sz w:val="22"/>
          <w:szCs w:val="22"/>
        </w:rPr>
        <w:lastRenderedPageBreak/>
        <w:t>Warunki gruntowo – wodne</w:t>
      </w:r>
    </w:p>
    <w:p w:rsidR="001A6BF4" w:rsidRDefault="001A6BF4" w:rsidP="00E604B8">
      <w:pPr>
        <w:pStyle w:val="Styl1"/>
        <w:numPr>
          <w:ilvl w:val="0"/>
          <w:numId w:val="0"/>
        </w:numPr>
        <w:spacing w:line="276" w:lineRule="auto"/>
        <w:rPr>
          <w:rFonts w:ascii="Arial Narrow" w:hAnsi="Arial Narrow" w:cs="Arial"/>
          <w:b w:val="0"/>
        </w:rPr>
      </w:pPr>
      <w:bookmarkStart w:id="4" w:name="_Toc447545480"/>
    </w:p>
    <w:p w:rsidR="00B614D4" w:rsidRDefault="00304B9F" w:rsidP="00C803B2">
      <w:pPr>
        <w:pStyle w:val="Styl1"/>
        <w:numPr>
          <w:ilvl w:val="0"/>
          <w:numId w:val="0"/>
        </w:numPr>
        <w:spacing w:line="276" w:lineRule="auto"/>
        <w:ind w:firstLine="709"/>
        <w:rPr>
          <w:rFonts w:ascii="Arial" w:hAnsi="Arial" w:cs="Arial"/>
          <w:b w:val="0"/>
          <w:sz w:val="22"/>
          <w:szCs w:val="22"/>
        </w:rPr>
      </w:pPr>
      <w:r>
        <w:rPr>
          <w:rFonts w:ascii="Arial" w:hAnsi="Arial" w:cs="Arial"/>
          <w:b w:val="0"/>
          <w:sz w:val="22"/>
          <w:szCs w:val="22"/>
        </w:rPr>
        <w:t>W celu określenia rodzaju i stanu podłoża gruntowego wykonano 3 otwory geotechniczne do głębokości 5 m p.p.t. Przewiercone grunty opisano na podstawie badań makroskopowych. Prowadzono obserwację występowania wody gruntowej.</w:t>
      </w:r>
    </w:p>
    <w:p w:rsidR="00304B9F" w:rsidRDefault="00304B9F" w:rsidP="00C803B2">
      <w:pPr>
        <w:pStyle w:val="Styl1"/>
        <w:numPr>
          <w:ilvl w:val="0"/>
          <w:numId w:val="0"/>
        </w:numPr>
        <w:spacing w:line="276" w:lineRule="auto"/>
        <w:ind w:firstLine="709"/>
        <w:rPr>
          <w:rFonts w:ascii="Arial" w:hAnsi="Arial" w:cs="Arial"/>
          <w:b w:val="0"/>
          <w:sz w:val="22"/>
          <w:szCs w:val="22"/>
        </w:rPr>
      </w:pPr>
      <w:r>
        <w:rPr>
          <w:rFonts w:ascii="Arial" w:hAnsi="Arial" w:cs="Arial"/>
          <w:b w:val="0"/>
          <w:sz w:val="22"/>
          <w:szCs w:val="22"/>
        </w:rPr>
        <w:t xml:space="preserve">Na podstawie analizy gruntów podłoża stwierdzono występowanie od powierzchni gruntów niebudowlanych będących mieszaniną piasków humusowych i gliniastych oraz okruchów drobnego gruzu ceglanego. </w:t>
      </w:r>
      <w:r w:rsidR="00F5311F">
        <w:rPr>
          <w:rFonts w:ascii="Arial" w:hAnsi="Arial" w:cs="Arial"/>
          <w:b w:val="0"/>
          <w:sz w:val="22"/>
          <w:szCs w:val="22"/>
        </w:rPr>
        <w:t xml:space="preserve">Według punktów badawczych warstwa osiąga miąższość 0,8 – 1,0 m. </w:t>
      </w:r>
      <w:r w:rsidR="004D10CE">
        <w:rPr>
          <w:rFonts w:ascii="Arial" w:hAnsi="Arial" w:cs="Arial"/>
          <w:b w:val="0"/>
          <w:sz w:val="22"/>
          <w:szCs w:val="22"/>
        </w:rPr>
        <w:t>Poniżej występują piaski gliniaste i gliny piaszczyste o miąższości warstwy 0,9 – 2,0 m. Stwierdzono lokalne występowanie przewarstwień piasków średnich w</w:t>
      </w:r>
      <w:r w:rsidR="00A87062">
        <w:rPr>
          <w:rFonts w:ascii="Arial" w:hAnsi="Arial" w:cs="Arial"/>
          <w:b w:val="0"/>
          <w:sz w:val="22"/>
          <w:szCs w:val="22"/>
        </w:rPr>
        <w:t> </w:t>
      </w:r>
      <w:r w:rsidR="004D10CE">
        <w:rPr>
          <w:rFonts w:ascii="Arial" w:hAnsi="Arial" w:cs="Arial"/>
          <w:b w:val="0"/>
          <w:sz w:val="22"/>
          <w:szCs w:val="22"/>
        </w:rPr>
        <w:t xml:space="preserve">stanie średnio zagęszczonym. Grubość warstwy piasków wynosi 0,3 m. </w:t>
      </w:r>
      <w:r w:rsidR="00690249">
        <w:rPr>
          <w:rFonts w:ascii="Arial" w:hAnsi="Arial" w:cs="Arial"/>
          <w:b w:val="0"/>
          <w:sz w:val="22"/>
          <w:szCs w:val="22"/>
        </w:rPr>
        <w:t xml:space="preserve">Stwierdzono, że grunty są jednorodne genetycznie i litologicznie. Grunty rodzime zalicza się do nośnych, natomiast grunt nasypu niebudowlanego jako nienośny. </w:t>
      </w:r>
      <w:r w:rsidR="0046673D">
        <w:rPr>
          <w:rFonts w:ascii="Arial" w:hAnsi="Arial" w:cs="Arial"/>
          <w:b w:val="0"/>
          <w:sz w:val="22"/>
          <w:szCs w:val="22"/>
        </w:rPr>
        <w:t>Do poziomu wierceń nie stwierdzono występowanie wody gruntowej.</w:t>
      </w:r>
    </w:p>
    <w:p w:rsidR="00A87062" w:rsidRDefault="00A87062" w:rsidP="00A87062">
      <w:pPr>
        <w:pStyle w:val="Styl1"/>
        <w:numPr>
          <w:ilvl w:val="0"/>
          <w:numId w:val="0"/>
        </w:numPr>
        <w:spacing w:line="276" w:lineRule="auto"/>
        <w:ind w:firstLine="709"/>
        <w:rPr>
          <w:rFonts w:ascii="Arial" w:hAnsi="Arial" w:cs="Arial"/>
          <w:b w:val="0"/>
          <w:sz w:val="22"/>
          <w:szCs w:val="22"/>
        </w:rPr>
      </w:pPr>
      <w:r w:rsidRPr="00C803B2">
        <w:rPr>
          <w:rFonts w:ascii="Arial" w:hAnsi="Arial" w:cs="Arial"/>
          <w:b w:val="0"/>
          <w:sz w:val="22"/>
          <w:szCs w:val="22"/>
        </w:rPr>
        <w:t>Na tej podstawie warunki gruntowa zalicza się jako proste, warunki wodne jako dobre. Dla projektowanych nawierzchni przyjęt</w:t>
      </w:r>
      <w:r>
        <w:rPr>
          <w:rFonts w:ascii="Arial" w:hAnsi="Arial" w:cs="Arial"/>
          <w:b w:val="0"/>
          <w:sz w:val="22"/>
          <w:szCs w:val="22"/>
        </w:rPr>
        <w:t>o grupę nośności podłoża jako G4</w:t>
      </w:r>
      <w:r w:rsidRPr="00C803B2">
        <w:rPr>
          <w:rFonts w:ascii="Arial" w:hAnsi="Arial" w:cs="Arial"/>
          <w:b w:val="0"/>
          <w:sz w:val="22"/>
          <w:szCs w:val="22"/>
        </w:rPr>
        <w:t>.</w:t>
      </w:r>
    </w:p>
    <w:p w:rsidR="00A87062" w:rsidRPr="00C803B2" w:rsidRDefault="00A87062" w:rsidP="00A87062">
      <w:pPr>
        <w:pStyle w:val="Styl1"/>
        <w:numPr>
          <w:ilvl w:val="0"/>
          <w:numId w:val="0"/>
        </w:numPr>
        <w:spacing w:line="276" w:lineRule="auto"/>
        <w:ind w:firstLine="709"/>
        <w:rPr>
          <w:rFonts w:ascii="Arial" w:hAnsi="Arial" w:cs="Arial"/>
          <w:b w:val="0"/>
          <w:sz w:val="22"/>
          <w:szCs w:val="22"/>
        </w:rPr>
      </w:pPr>
      <w:r w:rsidRPr="00C803B2">
        <w:rPr>
          <w:rFonts w:ascii="Arial" w:hAnsi="Arial" w:cs="Arial"/>
          <w:b w:val="0"/>
          <w:sz w:val="22"/>
          <w:szCs w:val="22"/>
        </w:rPr>
        <w:t>Zgodnie z Rozporządzeniem MTBiGM z dnia 27 kwietnia 2012 r. w sprawie ustalenia geotechnicznych warunków posadowienia obiektów budowlanych (Dz. U. z 2012 r. poz. 463), przedmiotową i</w:t>
      </w:r>
      <w:r>
        <w:rPr>
          <w:rFonts w:ascii="Arial" w:hAnsi="Arial" w:cs="Arial"/>
          <w:b w:val="0"/>
          <w:sz w:val="22"/>
          <w:szCs w:val="22"/>
        </w:rPr>
        <w:t>nwestycję zalicza się do pierwszej</w:t>
      </w:r>
      <w:r w:rsidRPr="00C803B2">
        <w:rPr>
          <w:rFonts w:ascii="Arial" w:hAnsi="Arial" w:cs="Arial"/>
          <w:b w:val="0"/>
          <w:sz w:val="22"/>
          <w:szCs w:val="22"/>
        </w:rPr>
        <w:t xml:space="preserve"> kategorii geotechnicznej. </w:t>
      </w:r>
    </w:p>
    <w:bookmarkEnd w:id="4"/>
    <w:p w:rsidR="00407704" w:rsidRPr="005F2B73" w:rsidRDefault="00407704" w:rsidP="00E604B8">
      <w:pPr>
        <w:pStyle w:val="Styl1"/>
        <w:numPr>
          <w:ilvl w:val="0"/>
          <w:numId w:val="0"/>
        </w:numPr>
        <w:spacing w:line="276" w:lineRule="auto"/>
        <w:rPr>
          <w:rFonts w:ascii="Arial Narrow" w:hAnsi="Arial Narrow" w:cs="Arial"/>
          <w:b w:val="0"/>
        </w:rPr>
      </w:pPr>
    </w:p>
    <w:p w:rsidR="00FA1AE2" w:rsidRPr="00695447" w:rsidRDefault="0099325A" w:rsidP="005F2B73">
      <w:pPr>
        <w:pStyle w:val="Styl2"/>
        <w:spacing w:line="276" w:lineRule="auto"/>
        <w:ind w:left="1134" w:hanging="425"/>
        <w:rPr>
          <w:rFonts w:ascii="Arial" w:hAnsi="Arial" w:cs="Arial"/>
          <w:sz w:val="22"/>
          <w:szCs w:val="22"/>
        </w:rPr>
      </w:pPr>
      <w:r w:rsidRPr="00695447">
        <w:rPr>
          <w:rFonts w:ascii="Arial" w:hAnsi="Arial" w:cs="Arial"/>
          <w:sz w:val="22"/>
          <w:szCs w:val="22"/>
        </w:rPr>
        <w:t>Kolizje</w:t>
      </w:r>
    </w:p>
    <w:p w:rsidR="0099325A" w:rsidRPr="005F2B73" w:rsidRDefault="0099325A" w:rsidP="005F2B73">
      <w:pPr>
        <w:pStyle w:val="Styl1"/>
        <w:numPr>
          <w:ilvl w:val="0"/>
          <w:numId w:val="0"/>
        </w:numPr>
        <w:spacing w:line="276" w:lineRule="auto"/>
        <w:ind w:left="720" w:hanging="360"/>
        <w:rPr>
          <w:rFonts w:ascii="Arial Narrow" w:hAnsi="Arial Narrow"/>
        </w:rPr>
      </w:pPr>
    </w:p>
    <w:p w:rsidR="0099325A" w:rsidRPr="00695447" w:rsidRDefault="003765B1" w:rsidP="00695447">
      <w:pPr>
        <w:autoSpaceDE w:val="0"/>
        <w:autoSpaceDN w:val="0"/>
        <w:adjustRightInd w:val="0"/>
        <w:spacing w:line="276" w:lineRule="auto"/>
        <w:ind w:firstLine="709"/>
        <w:rPr>
          <w:rFonts w:ascii="Arial" w:hAnsi="Arial" w:cs="Arial"/>
          <w:sz w:val="22"/>
          <w:szCs w:val="22"/>
        </w:rPr>
      </w:pPr>
      <w:r w:rsidRPr="00695447">
        <w:rPr>
          <w:rFonts w:ascii="Arial" w:hAnsi="Arial" w:cs="Arial"/>
          <w:sz w:val="22"/>
          <w:szCs w:val="22"/>
        </w:rPr>
        <w:t>Rozwiązania projektowe nie przewidują występowania kolizji z istniejącym uzbrojeniem ter</w:t>
      </w:r>
      <w:r w:rsidR="00D73559" w:rsidRPr="00695447">
        <w:rPr>
          <w:rFonts w:ascii="Arial" w:hAnsi="Arial" w:cs="Arial"/>
          <w:sz w:val="22"/>
          <w:szCs w:val="22"/>
        </w:rPr>
        <w:t>enu</w:t>
      </w:r>
      <w:r w:rsidRPr="00695447">
        <w:rPr>
          <w:rFonts w:ascii="Arial" w:hAnsi="Arial" w:cs="Arial"/>
          <w:sz w:val="22"/>
          <w:szCs w:val="22"/>
        </w:rPr>
        <w:t xml:space="preserve">. </w:t>
      </w:r>
      <w:r w:rsidR="00D73559" w:rsidRPr="00695447">
        <w:rPr>
          <w:rFonts w:ascii="Arial" w:hAnsi="Arial" w:cs="Arial"/>
          <w:sz w:val="22"/>
          <w:szCs w:val="22"/>
        </w:rPr>
        <w:t xml:space="preserve">Roboty ziemne w bezpośrednim otoczeniu sieci należy wykonywać ręcznie ze szczególną ostrożnością. </w:t>
      </w:r>
      <w:r w:rsidR="00A2754A" w:rsidRPr="00695447">
        <w:rPr>
          <w:rFonts w:ascii="Arial" w:hAnsi="Arial" w:cs="Arial"/>
          <w:sz w:val="22"/>
          <w:szCs w:val="22"/>
        </w:rPr>
        <w:t>Wszelkie</w:t>
      </w:r>
      <w:r w:rsidR="00D73559" w:rsidRPr="00695447">
        <w:rPr>
          <w:rFonts w:ascii="Arial" w:hAnsi="Arial" w:cs="Arial"/>
          <w:sz w:val="22"/>
          <w:szCs w:val="22"/>
        </w:rPr>
        <w:t>koszty związane z </w:t>
      </w:r>
      <w:r w:rsidRPr="00695447">
        <w:rPr>
          <w:rFonts w:ascii="Arial" w:hAnsi="Arial" w:cs="Arial"/>
          <w:sz w:val="22"/>
          <w:szCs w:val="22"/>
        </w:rPr>
        <w:t>naruszeniem bądź uszkodzeniem istn</w:t>
      </w:r>
      <w:r w:rsidR="00D73559" w:rsidRPr="00695447">
        <w:rPr>
          <w:rFonts w:ascii="Arial" w:hAnsi="Arial" w:cs="Arial"/>
          <w:sz w:val="22"/>
          <w:szCs w:val="22"/>
        </w:rPr>
        <w:t>iejących sieci leżą po stronie W</w:t>
      </w:r>
      <w:r w:rsidRPr="00695447">
        <w:rPr>
          <w:rFonts w:ascii="Arial" w:hAnsi="Arial" w:cs="Arial"/>
          <w:sz w:val="22"/>
          <w:szCs w:val="22"/>
        </w:rPr>
        <w:t>ykonawcy. Za ewentualne uszkodzenie mienia prywatnego w czasie pr</w:t>
      </w:r>
      <w:r w:rsidR="00695447" w:rsidRPr="00695447">
        <w:rPr>
          <w:rFonts w:ascii="Arial" w:hAnsi="Arial" w:cs="Arial"/>
          <w:sz w:val="22"/>
          <w:szCs w:val="22"/>
        </w:rPr>
        <w:t>owadzenia robót koszty ponosi W</w:t>
      </w:r>
      <w:r w:rsidRPr="00695447">
        <w:rPr>
          <w:rFonts w:ascii="Arial" w:hAnsi="Arial" w:cs="Arial"/>
          <w:sz w:val="22"/>
          <w:szCs w:val="22"/>
        </w:rPr>
        <w:t xml:space="preserve">ykonawca. </w:t>
      </w:r>
    </w:p>
    <w:p w:rsidR="0099325A" w:rsidRPr="005F2B73" w:rsidRDefault="0099325A" w:rsidP="005F2B73">
      <w:pPr>
        <w:pStyle w:val="Styl1"/>
        <w:numPr>
          <w:ilvl w:val="0"/>
          <w:numId w:val="0"/>
        </w:numPr>
        <w:spacing w:line="276" w:lineRule="auto"/>
        <w:ind w:left="720" w:hanging="360"/>
        <w:rPr>
          <w:rFonts w:ascii="Arial Narrow" w:hAnsi="Arial Narrow"/>
        </w:rPr>
      </w:pPr>
    </w:p>
    <w:p w:rsidR="0099325A" w:rsidRPr="008D1023" w:rsidRDefault="0099325A" w:rsidP="005F2B73">
      <w:pPr>
        <w:pStyle w:val="Styl2"/>
        <w:spacing w:line="276" w:lineRule="auto"/>
        <w:ind w:left="1134" w:hanging="425"/>
        <w:rPr>
          <w:rFonts w:ascii="Arial" w:hAnsi="Arial" w:cs="Arial"/>
          <w:sz w:val="22"/>
          <w:szCs w:val="22"/>
        </w:rPr>
      </w:pPr>
      <w:r w:rsidRPr="008D1023">
        <w:rPr>
          <w:rFonts w:ascii="Arial" w:hAnsi="Arial" w:cs="Arial"/>
          <w:sz w:val="22"/>
          <w:szCs w:val="22"/>
        </w:rPr>
        <w:t>Zestawienie powierzchni</w:t>
      </w:r>
    </w:p>
    <w:p w:rsidR="004E4824" w:rsidRPr="005F2B73" w:rsidRDefault="004E4824" w:rsidP="005F2B73">
      <w:pPr>
        <w:keepLines/>
        <w:suppressAutoHyphens/>
        <w:spacing w:line="276" w:lineRule="auto"/>
        <w:rPr>
          <w:rFonts w:ascii="Arial Narrow" w:hAnsi="Arial Narrow" w:cs="Arial"/>
        </w:rPr>
      </w:pPr>
    </w:p>
    <w:p w:rsidR="003A3CC3" w:rsidRPr="00243FBD" w:rsidRDefault="008D1023" w:rsidP="005F2B73">
      <w:pPr>
        <w:pStyle w:val="Akapitzlist"/>
        <w:keepLines/>
        <w:numPr>
          <w:ilvl w:val="0"/>
          <w:numId w:val="3"/>
        </w:numPr>
        <w:suppressAutoHyphens/>
        <w:spacing w:line="276" w:lineRule="auto"/>
        <w:ind w:left="426" w:hanging="426"/>
        <w:rPr>
          <w:rFonts w:ascii="Arial" w:hAnsi="Arial" w:cs="Arial"/>
          <w:sz w:val="22"/>
          <w:szCs w:val="22"/>
        </w:rPr>
      </w:pPr>
      <w:r w:rsidRPr="00243FBD">
        <w:rPr>
          <w:rFonts w:ascii="Arial" w:hAnsi="Arial" w:cs="Arial"/>
          <w:sz w:val="22"/>
          <w:szCs w:val="22"/>
        </w:rPr>
        <w:t>Chodniki</w:t>
      </w:r>
      <w:r w:rsidR="00E9149D">
        <w:rPr>
          <w:rFonts w:ascii="Arial" w:hAnsi="Arial" w:cs="Arial"/>
          <w:sz w:val="22"/>
          <w:szCs w:val="22"/>
        </w:rPr>
        <w:t>, dojścia do budynków, opaska</w:t>
      </w:r>
      <w:r w:rsidR="00E60435" w:rsidRPr="00243FBD">
        <w:rPr>
          <w:rFonts w:ascii="Arial" w:hAnsi="Arial" w:cs="Arial"/>
          <w:sz w:val="22"/>
          <w:szCs w:val="22"/>
        </w:rPr>
        <w:t>:</w:t>
      </w:r>
      <w:r w:rsidRPr="00243FBD">
        <w:rPr>
          <w:rFonts w:ascii="Arial" w:hAnsi="Arial" w:cs="Arial"/>
          <w:sz w:val="22"/>
          <w:szCs w:val="22"/>
        </w:rPr>
        <w:tab/>
      </w:r>
      <w:r w:rsidRPr="00243FBD">
        <w:rPr>
          <w:rFonts w:ascii="Arial" w:hAnsi="Arial" w:cs="Arial"/>
          <w:sz w:val="22"/>
          <w:szCs w:val="22"/>
        </w:rPr>
        <w:tab/>
      </w:r>
      <w:r w:rsidRPr="00243FBD">
        <w:rPr>
          <w:rFonts w:ascii="Arial" w:hAnsi="Arial" w:cs="Arial"/>
          <w:sz w:val="22"/>
          <w:szCs w:val="22"/>
        </w:rPr>
        <w:tab/>
      </w:r>
      <w:r w:rsidR="002F2116" w:rsidRPr="00243FBD">
        <w:rPr>
          <w:rFonts w:ascii="Arial" w:hAnsi="Arial" w:cs="Arial"/>
          <w:sz w:val="22"/>
          <w:szCs w:val="22"/>
        </w:rPr>
        <w:tab/>
      </w:r>
      <w:r w:rsidR="009F509E" w:rsidRPr="00243FBD">
        <w:rPr>
          <w:rFonts w:ascii="Arial" w:hAnsi="Arial" w:cs="Arial"/>
          <w:sz w:val="22"/>
          <w:szCs w:val="22"/>
        </w:rPr>
        <w:tab/>
      </w:r>
      <w:r w:rsidR="00E9149D">
        <w:rPr>
          <w:rFonts w:ascii="Arial" w:hAnsi="Arial" w:cs="Arial"/>
          <w:sz w:val="22"/>
          <w:szCs w:val="22"/>
        </w:rPr>
        <w:t>631</w:t>
      </w:r>
      <w:r w:rsidR="00E657BD" w:rsidRPr="00243FBD">
        <w:rPr>
          <w:rFonts w:ascii="Arial" w:hAnsi="Arial" w:cs="Arial"/>
          <w:sz w:val="22"/>
          <w:szCs w:val="22"/>
        </w:rPr>
        <w:t>,0</w:t>
      </w:r>
      <w:r w:rsidR="00E9149D">
        <w:rPr>
          <w:rFonts w:ascii="Arial" w:hAnsi="Arial" w:cs="Arial"/>
          <w:sz w:val="22"/>
          <w:szCs w:val="22"/>
        </w:rPr>
        <w:t xml:space="preserve"> </w:t>
      </w:r>
      <w:r w:rsidR="003A3CC3" w:rsidRPr="00243FBD">
        <w:rPr>
          <w:rFonts w:ascii="Arial" w:hAnsi="Arial" w:cs="Arial"/>
          <w:sz w:val="22"/>
          <w:szCs w:val="22"/>
        </w:rPr>
        <w:t>m</w:t>
      </w:r>
      <w:r w:rsidR="003A3CC3" w:rsidRPr="00243FBD">
        <w:rPr>
          <w:rFonts w:ascii="Arial" w:hAnsi="Arial" w:cs="Arial"/>
          <w:sz w:val="22"/>
          <w:szCs w:val="22"/>
          <w:vertAlign w:val="superscript"/>
        </w:rPr>
        <w:t>2</w:t>
      </w:r>
    </w:p>
    <w:p w:rsidR="006F4D54" w:rsidRPr="00243FBD" w:rsidRDefault="00E9149D" w:rsidP="005F2B73">
      <w:pPr>
        <w:pStyle w:val="Akapitzlist"/>
        <w:keepLines/>
        <w:numPr>
          <w:ilvl w:val="0"/>
          <w:numId w:val="3"/>
        </w:numPr>
        <w:suppressAutoHyphens/>
        <w:spacing w:line="276" w:lineRule="auto"/>
        <w:ind w:left="426" w:hanging="426"/>
        <w:rPr>
          <w:rFonts w:ascii="Arial" w:hAnsi="Arial" w:cs="Arial"/>
          <w:sz w:val="22"/>
          <w:szCs w:val="22"/>
        </w:rPr>
      </w:pPr>
      <w:r>
        <w:rPr>
          <w:rFonts w:ascii="Arial" w:hAnsi="Arial" w:cs="Arial"/>
          <w:sz w:val="22"/>
          <w:szCs w:val="22"/>
        </w:rPr>
        <w:t>Droga pożarowa, j</w:t>
      </w:r>
      <w:r w:rsidR="008D1023" w:rsidRPr="00243FBD">
        <w:rPr>
          <w:rFonts w:ascii="Arial" w:hAnsi="Arial" w:cs="Arial"/>
          <w:sz w:val="22"/>
          <w:szCs w:val="22"/>
        </w:rPr>
        <w:t>ezdnia</w:t>
      </w:r>
      <w:r w:rsidR="006F4D54" w:rsidRPr="00243FBD">
        <w:rPr>
          <w:rFonts w:ascii="Arial" w:hAnsi="Arial" w:cs="Arial"/>
          <w:sz w:val="22"/>
          <w:szCs w:val="22"/>
        </w:rPr>
        <w:t xml:space="preserve"> manewrow</w:t>
      </w:r>
      <w:r w:rsidR="008D1023" w:rsidRPr="00243FBD">
        <w:rPr>
          <w:rFonts w:ascii="Arial" w:hAnsi="Arial" w:cs="Arial"/>
          <w:sz w:val="22"/>
          <w:szCs w:val="22"/>
        </w:rPr>
        <w:t>a, miejsca postojowe</w:t>
      </w:r>
      <w:r>
        <w:rPr>
          <w:rFonts w:ascii="Arial" w:hAnsi="Arial" w:cs="Arial"/>
          <w:sz w:val="22"/>
          <w:szCs w:val="22"/>
        </w:rPr>
        <w:t>:</w:t>
      </w:r>
      <w:r w:rsidR="006F4D54" w:rsidRPr="00243FBD">
        <w:rPr>
          <w:rFonts w:ascii="Arial" w:hAnsi="Arial" w:cs="Arial"/>
          <w:sz w:val="22"/>
          <w:szCs w:val="22"/>
        </w:rPr>
        <w:tab/>
      </w:r>
      <w:r w:rsidR="006F4D54" w:rsidRPr="00243FBD">
        <w:rPr>
          <w:rFonts w:ascii="Arial" w:hAnsi="Arial" w:cs="Arial"/>
          <w:sz w:val="22"/>
          <w:szCs w:val="22"/>
        </w:rPr>
        <w:tab/>
      </w:r>
      <w:r w:rsidR="006F4D54" w:rsidRPr="00243FBD">
        <w:rPr>
          <w:rFonts w:ascii="Arial" w:hAnsi="Arial" w:cs="Arial"/>
          <w:sz w:val="22"/>
          <w:szCs w:val="22"/>
        </w:rPr>
        <w:tab/>
      </w:r>
      <w:r>
        <w:rPr>
          <w:rFonts w:ascii="Arial" w:hAnsi="Arial" w:cs="Arial"/>
          <w:sz w:val="22"/>
          <w:szCs w:val="22"/>
        </w:rPr>
        <w:t>2077</w:t>
      </w:r>
      <w:r w:rsidR="00E657BD" w:rsidRPr="00243FBD">
        <w:rPr>
          <w:rFonts w:ascii="Arial" w:hAnsi="Arial" w:cs="Arial"/>
          <w:sz w:val="22"/>
          <w:szCs w:val="22"/>
        </w:rPr>
        <w:t>,0</w:t>
      </w:r>
      <w:r w:rsidR="0008010B" w:rsidRPr="00243FBD">
        <w:rPr>
          <w:rFonts w:ascii="Arial" w:hAnsi="Arial" w:cs="Arial"/>
          <w:sz w:val="22"/>
          <w:szCs w:val="22"/>
        </w:rPr>
        <w:t xml:space="preserve"> m</w:t>
      </w:r>
      <w:r w:rsidR="0008010B" w:rsidRPr="00243FBD">
        <w:rPr>
          <w:rFonts w:ascii="Arial" w:hAnsi="Arial" w:cs="Arial"/>
          <w:sz w:val="22"/>
          <w:szCs w:val="22"/>
          <w:vertAlign w:val="superscript"/>
        </w:rPr>
        <w:t>2</w:t>
      </w:r>
      <w:bookmarkStart w:id="5" w:name="_Toc447628416"/>
    </w:p>
    <w:p w:rsidR="00787871" w:rsidRPr="005F2B73" w:rsidRDefault="00787871" w:rsidP="005F2B73">
      <w:pPr>
        <w:keepLines/>
        <w:suppressAutoHyphens/>
        <w:spacing w:line="276" w:lineRule="auto"/>
        <w:rPr>
          <w:rFonts w:ascii="Arial Narrow" w:hAnsi="Arial Narrow" w:cs="Arial"/>
        </w:rPr>
      </w:pPr>
    </w:p>
    <w:p w:rsidR="00034DB1" w:rsidRPr="001B6D50" w:rsidRDefault="00034DB1" w:rsidP="005F2B73">
      <w:pPr>
        <w:pStyle w:val="Styl1"/>
        <w:spacing w:line="276" w:lineRule="auto"/>
        <w:rPr>
          <w:rFonts w:ascii="Arial" w:hAnsi="Arial" w:cs="Arial"/>
          <w:sz w:val="22"/>
          <w:szCs w:val="22"/>
        </w:rPr>
      </w:pPr>
      <w:r w:rsidRPr="001B6D50">
        <w:rPr>
          <w:rFonts w:ascii="Arial" w:hAnsi="Arial" w:cs="Arial"/>
          <w:sz w:val="22"/>
          <w:szCs w:val="22"/>
        </w:rPr>
        <w:t>Uwagi ogólne</w:t>
      </w:r>
      <w:bookmarkEnd w:id="5"/>
    </w:p>
    <w:p w:rsidR="00FB2C8F" w:rsidRPr="005F2B73" w:rsidRDefault="00FB2C8F" w:rsidP="005F2B73">
      <w:pPr>
        <w:autoSpaceDE w:val="0"/>
        <w:autoSpaceDN w:val="0"/>
        <w:adjustRightInd w:val="0"/>
        <w:spacing w:line="276" w:lineRule="auto"/>
        <w:rPr>
          <w:rFonts w:ascii="Arial Narrow" w:hAnsi="Arial Narrow" w:cs="Arial"/>
          <w:bCs/>
        </w:rPr>
      </w:pPr>
    </w:p>
    <w:p w:rsidR="00ED5A80" w:rsidRPr="001B6D50" w:rsidRDefault="00456523" w:rsidP="001B6D50">
      <w:pPr>
        <w:numPr>
          <w:ilvl w:val="0"/>
          <w:numId w:val="7"/>
        </w:numPr>
        <w:autoSpaceDE w:val="0"/>
        <w:autoSpaceDN w:val="0"/>
        <w:adjustRightInd w:val="0"/>
        <w:spacing w:line="276" w:lineRule="auto"/>
        <w:ind w:left="426" w:hanging="426"/>
        <w:rPr>
          <w:rFonts w:ascii="Arial" w:hAnsi="Arial" w:cs="Arial"/>
          <w:bCs/>
          <w:sz w:val="22"/>
          <w:szCs w:val="22"/>
        </w:rPr>
      </w:pPr>
      <w:r w:rsidRPr="001B6D50">
        <w:rPr>
          <w:rFonts w:ascii="Arial" w:hAnsi="Arial" w:cs="Arial"/>
          <w:bCs/>
          <w:sz w:val="22"/>
          <w:szCs w:val="22"/>
        </w:rPr>
        <w:t>Wszelkie prace związane z projektowaną inwestycją należy wykonywać zgodnie z właściwymi normami, aktami prawnymi, przepisami i instrukcjami; ponadto należy wykorzystać całą dostępną wiedzę i umiejętności budowlane i techniczne do zapewnienia prawidłowego i terminowego wykonania robót;</w:t>
      </w:r>
    </w:p>
    <w:p w:rsidR="00ED5A80" w:rsidRPr="001B6D50" w:rsidRDefault="00456523" w:rsidP="001B6D50">
      <w:pPr>
        <w:numPr>
          <w:ilvl w:val="0"/>
          <w:numId w:val="7"/>
        </w:numPr>
        <w:autoSpaceDE w:val="0"/>
        <w:autoSpaceDN w:val="0"/>
        <w:adjustRightInd w:val="0"/>
        <w:spacing w:line="276" w:lineRule="auto"/>
        <w:ind w:left="426" w:hanging="426"/>
        <w:rPr>
          <w:rFonts w:ascii="Arial" w:hAnsi="Arial" w:cs="Arial"/>
          <w:bCs/>
          <w:sz w:val="22"/>
          <w:szCs w:val="22"/>
        </w:rPr>
      </w:pPr>
      <w:r w:rsidRPr="001B6D50">
        <w:rPr>
          <w:rFonts w:ascii="Arial" w:hAnsi="Arial" w:cs="Arial"/>
          <w:bCs/>
          <w:sz w:val="22"/>
          <w:szCs w:val="22"/>
        </w:rPr>
        <w:t>Wszelkie prace związane z projektowaną inwestycją należy wykonywać tak, aby nie naruszały one praw i interesów osób trzecich;</w:t>
      </w:r>
    </w:p>
    <w:p w:rsidR="00ED5A80" w:rsidRPr="001B6D50" w:rsidRDefault="00456523" w:rsidP="001B6D50">
      <w:pPr>
        <w:numPr>
          <w:ilvl w:val="0"/>
          <w:numId w:val="7"/>
        </w:numPr>
        <w:autoSpaceDE w:val="0"/>
        <w:autoSpaceDN w:val="0"/>
        <w:adjustRightInd w:val="0"/>
        <w:spacing w:line="276" w:lineRule="auto"/>
        <w:ind w:left="426" w:hanging="426"/>
        <w:rPr>
          <w:rFonts w:ascii="Arial" w:hAnsi="Arial" w:cs="Arial"/>
          <w:bCs/>
          <w:sz w:val="22"/>
          <w:szCs w:val="22"/>
        </w:rPr>
      </w:pPr>
      <w:r w:rsidRPr="001B6D50">
        <w:rPr>
          <w:rFonts w:ascii="Arial" w:hAnsi="Arial" w:cs="Arial"/>
          <w:bCs/>
          <w:sz w:val="22"/>
          <w:szCs w:val="22"/>
        </w:rPr>
        <w:t>Wszelkie prace związane z projektowaną inwestycją należy wykonywać pod nadzorem osób uprawnionych w odpowiednich specjalnościach zgodnie z obowiązującymi przepisami;</w:t>
      </w:r>
    </w:p>
    <w:p w:rsidR="007866E8" w:rsidRPr="001B6D50" w:rsidRDefault="00456523" w:rsidP="001B6D50">
      <w:pPr>
        <w:numPr>
          <w:ilvl w:val="0"/>
          <w:numId w:val="7"/>
        </w:numPr>
        <w:autoSpaceDE w:val="0"/>
        <w:autoSpaceDN w:val="0"/>
        <w:adjustRightInd w:val="0"/>
        <w:spacing w:line="276" w:lineRule="auto"/>
        <w:ind w:left="426" w:hanging="426"/>
        <w:rPr>
          <w:rFonts w:ascii="Arial" w:hAnsi="Arial" w:cs="Arial"/>
          <w:bCs/>
          <w:sz w:val="22"/>
          <w:szCs w:val="22"/>
        </w:rPr>
      </w:pPr>
      <w:r w:rsidRPr="001B6D50">
        <w:rPr>
          <w:rFonts w:ascii="Arial" w:hAnsi="Arial" w:cs="Arial"/>
          <w:bCs/>
          <w:sz w:val="22"/>
          <w:szCs w:val="22"/>
        </w:rPr>
        <w:t>Osoby nadzorujące przebieg prac związanych z projektowaną inwestycją zobowiązane są do dopilnowania przestrzegania obowiązujących prz</w:t>
      </w:r>
      <w:r w:rsidR="001B6D50">
        <w:rPr>
          <w:rFonts w:ascii="Arial" w:hAnsi="Arial" w:cs="Arial"/>
          <w:bCs/>
          <w:sz w:val="22"/>
          <w:szCs w:val="22"/>
        </w:rPr>
        <w:t>episów BHP, ppoż. i ergonomii w </w:t>
      </w:r>
      <w:r w:rsidRPr="001B6D50">
        <w:rPr>
          <w:rFonts w:ascii="Arial" w:hAnsi="Arial" w:cs="Arial"/>
          <w:bCs/>
          <w:sz w:val="22"/>
          <w:szCs w:val="22"/>
        </w:rPr>
        <w:t>trakcie trwania prac związanych z projektowaną inwestycją;</w:t>
      </w:r>
    </w:p>
    <w:p w:rsidR="005F2B73" w:rsidRDefault="00456523" w:rsidP="00ED6C3A">
      <w:pPr>
        <w:numPr>
          <w:ilvl w:val="0"/>
          <w:numId w:val="7"/>
        </w:numPr>
        <w:autoSpaceDE w:val="0"/>
        <w:autoSpaceDN w:val="0"/>
        <w:adjustRightInd w:val="0"/>
        <w:spacing w:line="276" w:lineRule="auto"/>
        <w:ind w:left="426" w:hanging="426"/>
        <w:rPr>
          <w:rFonts w:ascii="Arial" w:hAnsi="Arial" w:cs="Arial"/>
          <w:bCs/>
          <w:sz w:val="22"/>
          <w:szCs w:val="22"/>
        </w:rPr>
      </w:pPr>
      <w:r w:rsidRPr="001B6D50">
        <w:rPr>
          <w:rFonts w:ascii="Arial" w:hAnsi="Arial" w:cs="Arial"/>
          <w:bCs/>
          <w:sz w:val="22"/>
          <w:szCs w:val="22"/>
        </w:rPr>
        <w:lastRenderedPageBreak/>
        <w:t>Dopuszcza się stosowanie zamiennych materiałów, elementów i systemów budowlanych pod rygorem zachowania parametrów i wymagań techni</w:t>
      </w:r>
      <w:r w:rsidR="001B6D50">
        <w:rPr>
          <w:rFonts w:ascii="Arial" w:hAnsi="Arial" w:cs="Arial"/>
          <w:bCs/>
          <w:sz w:val="22"/>
          <w:szCs w:val="22"/>
        </w:rPr>
        <w:t>cznych zawartych w </w:t>
      </w:r>
      <w:r w:rsidRPr="001B6D50">
        <w:rPr>
          <w:rFonts w:ascii="Arial" w:hAnsi="Arial" w:cs="Arial"/>
          <w:bCs/>
          <w:sz w:val="22"/>
          <w:szCs w:val="22"/>
        </w:rPr>
        <w:t>dokumentacji projektowej (przed zastosowaniem n</w:t>
      </w:r>
      <w:r w:rsidR="001B6D50">
        <w:rPr>
          <w:rFonts w:ascii="Arial" w:hAnsi="Arial" w:cs="Arial"/>
          <w:bCs/>
          <w:sz w:val="22"/>
          <w:szCs w:val="22"/>
        </w:rPr>
        <w:t>ależy uzgodnić z Projektantem i </w:t>
      </w:r>
      <w:r w:rsidR="002F2116" w:rsidRPr="001B6D50">
        <w:rPr>
          <w:rFonts w:ascii="Arial" w:hAnsi="Arial" w:cs="Arial"/>
          <w:bCs/>
          <w:sz w:val="22"/>
          <w:szCs w:val="22"/>
        </w:rPr>
        <w:t>Inwestorem).</w:t>
      </w:r>
    </w:p>
    <w:p w:rsidR="00A6197B" w:rsidRDefault="00A6197B" w:rsidP="00A6197B">
      <w:pPr>
        <w:autoSpaceDE w:val="0"/>
        <w:autoSpaceDN w:val="0"/>
        <w:adjustRightInd w:val="0"/>
        <w:spacing w:line="276" w:lineRule="auto"/>
        <w:rPr>
          <w:rFonts w:ascii="Arial" w:hAnsi="Arial" w:cs="Arial"/>
          <w:bCs/>
          <w:sz w:val="22"/>
          <w:szCs w:val="22"/>
        </w:rPr>
      </w:pPr>
    </w:p>
    <w:p w:rsidR="00FC2EBD" w:rsidRPr="00A6197B" w:rsidRDefault="00FC2EBD" w:rsidP="00A6197B">
      <w:pPr>
        <w:autoSpaceDE w:val="0"/>
        <w:autoSpaceDN w:val="0"/>
        <w:adjustRightInd w:val="0"/>
        <w:spacing w:line="276" w:lineRule="auto"/>
        <w:rPr>
          <w:rFonts w:ascii="Arial" w:hAnsi="Arial" w:cs="Arial"/>
          <w:bCs/>
          <w:sz w:val="22"/>
          <w:szCs w:val="22"/>
        </w:rPr>
      </w:pPr>
    </w:p>
    <w:tbl>
      <w:tblPr>
        <w:tblW w:w="84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225"/>
        <w:gridCol w:w="4189"/>
        <w:gridCol w:w="2003"/>
      </w:tblGrid>
      <w:tr w:rsidR="00D92366" w:rsidRPr="005F2B73" w:rsidTr="00E9149D">
        <w:trPr>
          <w:cantSplit/>
          <w:trHeight w:val="850"/>
          <w:jc w:val="center"/>
        </w:trPr>
        <w:tc>
          <w:tcPr>
            <w:tcW w:w="2225" w:type="dxa"/>
            <w:tcBorders>
              <w:top w:val="single" w:sz="4" w:space="0" w:color="auto"/>
              <w:left w:val="single" w:sz="4" w:space="0" w:color="auto"/>
              <w:bottom w:val="single" w:sz="4" w:space="0" w:color="auto"/>
              <w:right w:val="single" w:sz="4" w:space="0" w:color="auto"/>
            </w:tcBorders>
            <w:shd w:val="clear" w:color="auto" w:fill="auto"/>
            <w:vAlign w:val="center"/>
          </w:tcPr>
          <w:p w:rsidR="00D92366" w:rsidRPr="00912153" w:rsidRDefault="00D92366" w:rsidP="009424D6">
            <w:pPr>
              <w:keepLines/>
              <w:suppressAutoHyphens/>
              <w:snapToGrid w:val="0"/>
              <w:spacing w:line="240" w:lineRule="auto"/>
              <w:jc w:val="center"/>
              <w:rPr>
                <w:rFonts w:ascii="Arial" w:hAnsi="Arial" w:cs="Arial"/>
                <w:b/>
                <w:sz w:val="22"/>
                <w:szCs w:val="22"/>
              </w:rPr>
            </w:pPr>
            <w:r w:rsidRPr="00912153">
              <w:rPr>
                <w:rFonts w:ascii="Arial" w:hAnsi="Arial" w:cs="Arial"/>
                <w:b/>
                <w:sz w:val="22"/>
                <w:szCs w:val="22"/>
              </w:rPr>
              <w:t>Projektant</w:t>
            </w:r>
          </w:p>
        </w:tc>
        <w:tc>
          <w:tcPr>
            <w:tcW w:w="4189" w:type="dxa"/>
            <w:tcBorders>
              <w:top w:val="single" w:sz="4" w:space="0" w:color="auto"/>
              <w:left w:val="single" w:sz="4" w:space="0" w:color="auto"/>
              <w:bottom w:val="single" w:sz="4" w:space="0" w:color="auto"/>
              <w:right w:val="single" w:sz="4" w:space="0" w:color="auto"/>
            </w:tcBorders>
            <w:shd w:val="clear" w:color="auto" w:fill="auto"/>
            <w:vAlign w:val="center"/>
          </w:tcPr>
          <w:p w:rsidR="00D92366" w:rsidRPr="00912153" w:rsidRDefault="00D92366" w:rsidP="009424D6">
            <w:pPr>
              <w:keepLines/>
              <w:tabs>
                <w:tab w:val="left" w:pos="851"/>
              </w:tabs>
              <w:suppressAutoHyphens/>
              <w:spacing w:line="240" w:lineRule="auto"/>
              <w:jc w:val="center"/>
              <w:rPr>
                <w:rFonts w:ascii="Arial" w:hAnsi="Arial" w:cs="Arial"/>
                <w:sz w:val="22"/>
                <w:szCs w:val="22"/>
              </w:rPr>
            </w:pPr>
            <w:r w:rsidRPr="00912153">
              <w:rPr>
                <w:rFonts w:ascii="Arial" w:hAnsi="Arial" w:cs="Arial"/>
                <w:sz w:val="22"/>
                <w:szCs w:val="22"/>
              </w:rPr>
              <w:t>mgr inż. Kamil Ziółkowski</w:t>
            </w:r>
          </w:p>
          <w:p w:rsidR="00D92366" w:rsidRPr="00912153" w:rsidRDefault="00D92366" w:rsidP="009424D6">
            <w:pPr>
              <w:keepLines/>
              <w:tabs>
                <w:tab w:val="left" w:pos="851"/>
              </w:tabs>
              <w:suppressAutoHyphens/>
              <w:spacing w:line="240" w:lineRule="auto"/>
              <w:jc w:val="center"/>
              <w:rPr>
                <w:rFonts w:ascii="Arial" w:hAnsi="Arial" w:cs="Arial"/>
                <w:sz w:val="22"/>
                <w:szCs w:val="22"/>
              </w:rPr>
            </w:pPr>
            <w:r w:rsidRPr="00912153">
              <w:rPr>
                <w:rFonts w:ascii="Arial" w:hAnsi="Arial" w:cs="Arial"/>
                <w:sz w:val="22"/>
                <w:szCs w:val="22"/>
              </w:rPr>
              <w:t>nr upr. LOD/2541/PWOD/14</w:t>
            </w:r>
          </w:p>
          <w:p w:rsidR="00D92366" w:rsidRPr="00912153" w:rsidRDefault="00D92366" w:rsidP="009424D6">
            <w:pPr>
              <w:keepLines/>
              <w:tabs>
                <w:tab w:val="left" w:pos="851"/>
              </w:tabs>
              <w:suppressAutoHyphens/>
              <w:spacing w:line="240" w:lineRule="auto"/>
              <w:jc w:val="center"/>
              <w:rPr>
                <w:rFonts w:ascii="Arial" w:hAnsi="Arial" w:cs="Arial"/>
                <w:sz w:val="22"/>
                <w:szCs w:val="22"/>
              </w:rPr>
            </w:pPr>
            <w:r w:rsidRPr="00912153">
              <w:rPr>
                <w:rFonts w:ascii="Arial" w:hAnsi="Arial" w:cs="Arial"/>
                <w:sz w:val="22"/>
                <w:szCs w:val="22"/>
              </w:rPr>
              <w:t>w spec</w:t>
            </w:r>
            <w:r w:rsidR="00912153">
              <w:rPr>
                <w:rFonts w:ascii="Arial" w:hAnsi="Arial" w:cs="Arial"/>
                <w:sz w:val="22"/>
                <w:szCs w:val="22"/>
              </w:rPr>
              <w:t>jalności inżynieryjnej drogowej</w:t>
            </w:r>
          </w:p>
        </w:tc>
        <w:tc>
          <w:tcPr>
            <w:tcW w:w="2003" w:type="dxa"/>
            <w:tcBorders>
              <w:top w:val="single" w:sz="4" w:space="0" w:color="auto"/>
              <w:left w:val="single" w:sz="4" w:space="0" w:color="auto"/>
              <w:bottom w:val="single" w:sz="4" w:space="0" w:color="auto"/>
              <w:right w:val="single" w:sz="4" w:space="0" w:color="auto"/>
            </w:tcBorders>
            <w:shd w:val="clear" w:color="auto" w:fill="auto"/>
          </w:tcPr>
          <w:p w:rsidR="00D92366" w:rsidRPr="00912153" w:rsidRDefault="00E9149D" w:rsidP="009424D6">
            <w:pPr>
              <w:keepLines/>
              <w:tabs>
                <w:tab w:val="left" w:pos="851"/>
              </w:tabs>
              <w:suppressAutoHyphens/>
              <w:snapToGrid w:val="0"/>
              <w:spacing w:line="240" w:lineRule="auto"/>
              <w:jc w:val="center"/>
              <w:rPr>
                <w:rFonts w:ascii="Arial" w:hAnsi="Arial" w:cs="Arial"/>
                <w:sz w:val="22"/>
                <w:szCs w:val="22"/>
              </w:rPr>
            </w:pPr>
            <w:r>
              <w:rPr>
                <w:rFonts w:ascii="Arial" w:hAnsi="Arial" w:cs="Arial"/>
                <w:sz w:val="22"/>
                <w:szCs w:val="22"/>
              </w:rPr>
              <w:t>06</w:t>
            </w:r>
            <w:r w:rsidR="00A703F9" w:rsidRPr="00912153">
              <w:rPr>
                <w:rFonts w:ascii="Arial" w:hAnsi="Arial" w:cs="Arial"/>
                <w:sz w:val="22"/>
                <w:szCs w:val="22"/>
              </w:rPr>
              <w:t>.</w:t>
            </w:r>
            <w:r w:rsidR="00E46A56" w:rsidRPr="00912153">
              <w:rPr>
                <w:rFonts w:ascii="Arial" w:hAnsi="Arial" w:cs="Arial"/>
                <w:sz w:val="22"/>
                <w:szCs w:val="22"/>
              </w:rPr>
              <w:t>201</w:t>
            </w:r>
            <w:r w:rsidR="00912153">
              <w:rPr>
                <w:rFonts w:ascii="Arial" w:hAnsi="Arial" w:cs="Arial"/>
                <w:sz w:val="22"/>
                <w:szCs w:val="22"/>
              </w:rPr>
              <w:t>9</w:t>
            </w:r>
          </w:p>
          <w:p w:rsidR="00D92366" w:rsidRPr="00912153" w:rsidRDefault="00D92366" w:rsidP="009424D6">
            <w:pPr>
              <w:keepLines/>
              <w:tabs>
                <w:tab w:val="left" w:pos="851"/>
              </w:tabs>
              <w:suppressAutoHyphens/>
              <w:snapToGrid w:val="0"/>
              <w:spacing w:line="240" w:lineRule="auto"/>
              <w:jc w:val="center"/>
              <w:rPr>
                <w:rFonts w:ascii="Arial" w:hAnsi="Arial" w:cs="Arial"/>
                <w:sz w:val="22"/>
                <w:szCs w:val="22"/>
              </w:rPr>
            </w:pPr>
          </w:p>
        </w:tc>
      </w:tr>
      <w:tr w:rsidR="00EA5D5D" w:rsidRPr="005F2B73" w:rsidTr="00E9149D">
        <w:trPr>
          <w:cantSplit/>
          <w:trHeight w:val="850"/>
          <w:jc w:val="center"/>
        </w:trPr>
        <w:tc>
          <w:tcPr>
            <w:tcW w:w="2225" w:type="dxa"/>
            <w:tcBorders>
              <w:top w:val="single" w:sz="4" w:space="0" w:color="auto"/>
              <w:left w:val="single" w:sz="4" w:space="0" w:color="auto"/>
              <w:bottom w:val="single" w:sz="4" w:space="0" w:color="auto"/>
              <w:right w:val="single" w:sz="4" w:space="0" w:color="auto"/>
            </w:tcBorders>
            <w:shd w:val="clear" w:color="auto" w:fill="auto"/>
            <w:vAlign w:val="center"/>
          </w:tcPr>
          <w:p w:rsidR="00EA5D5D" w:rsidRPr="00912153" w:rsidRDefault="00EA5D5D" w:rsidP="00576FFF">
            <w:pPr>
              <w:keepLines/>
              <w:suppressAutoHyphens/>
              <w:snapToGrid w:val="0"/>
              <w:spacing w:line="240" w:lineRule="auto"/>
              <w:jc w:val="center"/>
              <w:rPr>
                <w:rFonts w:ascii="Arial" w:hAnsi="Arial" w:cs="Arial"/>
                <w:b/>
                <w:sz w:val="22"/>
                <w:szCs w:val="22"/>
              </w:rPr>
            </w:pPr>
            <w:r w:rsidRPr="00912153">
              <w:rPr>
                <w:rFonts w:ascii="Arial" w:hAnsi="Arial" w:cs="Arial"/>
                <w:b/>
                <w:sz w:val="22"/>
                <w:szCs w:val="22"/>
              </w:rPr>
              <w:t>Sprawdzający</w:t>
            </w:r>
          </w:p>
        </w:tc>
        <w:tc>
          <w:tcPr>
            <w:tcW w:w="4189" w:type="dxa"/>
            <w:tcBorders>
              <w:top w:val="single" w:sz="4" w:space="0" w:color="auto"/>
              <w:left w:val="single" w:sz="4" w:space="0" w:color="auto"/>
              <w:bottom w:val="single" w:sz="4" w:space="0" w:color="auto"/>
              <w:right w:val="single" w:sz="4" w:space="0" w:color="auto"/>
            </w:tcBorders>
            <w:shd w:val="clear" w:color="auto" w:fill="auto"/>
            <w:vAlign w:val="center"/>
          </w:tcPr>
          <w:p w:rsidR="00EA5D5D" w:rsidRPr="00912153" w:rsidRDefault="00912153" w:rsidP="00576FFF">
            <w:pPr>
              <w:keepLines/>
              <w:tabs>
                <w:tab w:val="left" w:pos="851"/>
              </w:tabs>
              <w:suppressAutoHyphens/>
              <w:spacing w:line="240" w:lineRule="auto"/>
              <w:jc w:val="center"/>
              <w:rPr>
                <w:rFonts w:ascii="Arial" w:hAnsi="Arial" w:cs="Arial"/>
                <w:sz w:val="22"/>
                <w:szCs w:val="22"/>
              </w:rPr>
            </w:pPr>
            <w:r>
              <w:rPr>
                <w:rFonts w:ascii="Arial" w:hAnsi="Arial" w:cs="Arial"/>
                <w:sz w:val="22"/>
                <w:szCs w:val="22"/>
              </w:rPr>
              <w:t>mgr inż. Kazimierz Mamos</w:t>
            </w:r>
          </w:p>
          <w:p w:rsidR="00EA5D5D" w:rsidRPr="00912153" w:rsidRDefault="00912153" w:rsidP="00576FFF">
            <w:pPr>
              <w:keepLines/>
              <w:tabs>
                <w:tab w:val="left" w:pos="851"/>
              </w:tabs>
              <w:suppressAutoHyphens/>
              <w:spacing w:line="240" w:lineRule="auto"/>
              <w:jc w:val="center"/>
              <w:rPr>
                <w:rFonts w:ascii="Arial" w:hAnsi="Arial" w:cs="Arial"/>
                <w:sz w:val="22"/>
                <w:szCs w:val="22"/>
              </w:rPr>
            </w:pPr>
            <w:r>
              <w:rPr>
                <w:rFonts w:ascii="Arial" w:hAnsi="Arial" w:cs="Arial"/>
                <w:sz w:val="22"/>
                <w:szCs w:val="22"/>
              </w:rPr>
              <w:t>nr upr. GP.IV.7342</w:t>
            </w:r>
          </w:p>
          <w:p w:rsidR="00EA5D5D" w:rsidRPr="00912153" w:rsidRDefault="00C02A93" w:rsidP="00576FFF">
            <w:pPr>
              <w:keepLines/>
              <w:tabs>
                <w:tab w:val="left" w:pos="851"/>
              </w:tabs>
              <w:suppressAutoHyphens/>
              <w:spacing w:line="240" w:lineRule="auto"/>
              <w:jc w:val="center"/>
              <w:rPr>
                <w:rFonts w:ascii="Arial" w:hAnsi="Arial" w:cs="Arial"/>
                <w:sz w:val="22"/>
                <w:szCs w:val="22"/>
              </w:rPr>
            </w:pPr>
            <w:r w:rsidRPr="00912153">
              <w:rPr>
                <w:rFonts w:ascii="Arial" w:hAnsi="Arial" w:cs="Arial"/>
                <w:sz w:val="22"/>
                <w:szCs w:val="22"/>
              </w:rPr>
              <w:t xml:space="preserve">w </w:t>
            </w:r>
            <w:r w:rsidR="00912153">
              <w:rPr>
                <w:rFonts w:ascii="Arial" w:hAnsi="Arial" w:cs="Arial"/>
                <w:sz w:val="22"/>
                <w:szCs w:val="22"/>
              </w:rPr>
              <w:t>zakresie dróg i nawierzchni lotniskowych</w:t>
            </w:r>
          </w:p>
        </w:tc>
        <w:tc>
          <w:tcPr>
            <w:tcW w:w="2003" w:type="dxa"/>
            <w:tcBorders>
              <w:top w:val="single" w:sz="4" w:space="0" w:color="auto"/>
              <w:left w:val="single" w:sz="4" w:space="0" w:color="auto"/>
              <w:bottom w:val="single" w:sz="4" w:space="0" w:color="auto"/>
              <w:right w:val="single" w:sz="4" w:space="0" w:color="auto"/>
            </w:tcBorders>
            <w:shd w:val="clear" w:color="auto" w:fill="auto"/>
          </w:tcPr>
          <w:p w:rsidR="00EA5D5D" w:rsidRPr="00912153" w:rsidRDefault="00E9149D" w:rsidP="00576FFF">
            <w:pPr>
              <w:keepLines/>
              <w:tabs>
                <w:tab w:val="left" w:pos="851"/>
              </w:tabs>
              <w:suppressAutoHyphens/>
              <w:snapToGrid w:val="0"/>
              <w:spacing w:line="240" w:lineRule="auto"/>
              <w:jc w:val="center"/>
              <w:rPr>
                <w:rFonts w:ascii="Arial" w:hAnsi="Arial" w:cs="Arial"/>
                <w:sz w:val="22"/>
                <w:szCs w:val="22"/>
              </w:rPr>
            </w:pPr>
            <w:r>
              <w:rPr>
                <w:rFonts w:ascii="Arial" w:hAnsi="Arial" w:cs="Arial"/>
                <w:sz w:val="22"/>
                <w:szCs w:val="22"/>
              </w:rPr>
              <w:t>06</w:t>
            </w:r>
            <w:r w:rsidR="00A703F9" w:rsidRPr="00912153">
              <w:rPr>
                <w:rFonts w:ascii="Arial" w:hAnsi="Arial" w:cs="Arial"/>
                <w:sz w:val="22"/>
                <w:szCs w:val="22"/>
              </w:rPr>
              <w:t>.</w:t>
            </w:r>
            <w:r w:rsidR="00EA5D5D" w:rsidRPr="00912153">
              <w:rPr>
                <w:rFonts w:ascii="Arial" w:hAnsi="Arial" w:cs="Arial"/>
                <w:sz w:val="22"/>
                <w:szCs w:val="22"/>
              </w:rPr>
              <w:t>201</w:t>
            </w:r>
            <w:r w:rsidR="00912153">
              <w:rPr>
                <w:rFonts w:ascii="Arial" w:hAnsi="Arial" w:cs="Arial"/>
                <w:sz w:val="22"/>
                <w:szCs w:val="22"/>
              </w:rPr>
              <w:t>9</w:t>
            </w:r>
          </w:p>
        </w:tc>
      </w:tr>
      <w:tr w:rsidR="00E9149D" w:rsidRPr="005F2B73" w:rsidTr="00E9149D">
        <w:trPr>
          <w:cantSplit/>
          <w:trHeight w:val="850"/>
          <w:jc w:val="center"/>
        </w:trPr>
        <w:tc>
          <w:tcPr>
            <w:tcW w:w="2225" w:type="dxa"/>
            <w:tcBorders>
              <w:top w:val="single" w:sz="4" w:space="0" w:color="auto"/>
              <w:left w:val="single" w:sz="4" w:space="0" w:color="auto"/>
              <w:bottom w:val="single" w:sz="4" w:space="0" w:color="auto"/>
              <w:right w:val="single" w:sz="4" w:space="0" w:color="auto"/>
            </w:tcBorders>
            <w:shd w:val="clear" w:color="auto" w:fill="auto"/>
            <w:vAlign w:val="center"/>
          </w:tcPr>
          <w:p w:rsidR="00E9149D" w:rsidRPr="00912153" w:rsidRDefault="00E9149D" w:rsidP="00576FFF">
            <w:pPr>
              <w:keepLines/>
              <w:suppressAutoHyphens/>
              <w:snapToGrid w:val="0"/>
              <w:spacing w:line="240" w:lineRule="auto"/>
              <w:jc w:val="center"/>
              <w:rPr>
                <w:rFonts w:ascii="Arial" w:hAnsi="Arial" w:cs="Arial"/>
                <w:b/>
                <w:sz w:val="22"/>
                <w:szCs w:val="22"/>
              </w:rPr>
            </w:pPr>
            <w:r>
              <w:rPr>
                <w:rFonts w:ascii="Arial" w:hAnsi="Arial" w:cs="Arial"/>
                <w:b/>
                <w:sz w:val="22"/>
                <w:szCs w:val="22"/>
              </w:rPr>
              <w:t>Asystent</w:t>
            </w:r>
          </w:p>
        </w:tc>
        <w:tc>
          <w:tcPr>
            <w:tcW w:w="4189" w:type="dxa"/>
            <w:tcBorders>
              <w:top w:val="single" w:sz="4" w:space="0" w:color="auto"/>
              <w:left w:val="single" w:sz="4" w:space="0" w:color="auto"/>
              <w:bottom w:val="single" w:sz="4" w:space="0" w:color="auto"/>
              <w:right w:val="single" w:sz="4" w:space="0" w:color="auto"/>
            </w:tcBorders>
            <w:shd w:val="clear" w:color="auto" w:fill="auto"/>
            <w:vAlign w:val="center"/>
          </w:tcPr>
          <w:p w:rsidR="00E9149D" w:rsidRDefault="00E9149D" w:rsidP="00E9149D">
            <w:pPr>
              <w:keepLines/>
              <w:tabs>
                <w:tab w:val="left" w:pos="851"/>
              </w:tabs>
              <w:suppressAutoHyphens/>
              <w:spacing w:line="240" w:lineRule="auto"/>
              <w:jc w:val="center"/>
              <w:rPr>
                <w:rFonts w:ascii="Arial" w:hAnsi="Arial" w:cs="Arial"/>
                <w:sz w:val="22"/>
                <w:szCs w:val="22"/>
              </w:rPr>
            </w:pPr>
            <w:r w:rsidRPr="00912153">
              <w:rPr>
                <w:rFonts w:ascii="Arial" w:hAnsi="Arial" w:cs="Arial"/>
                <w:sz w:val="22"/>
                <w:szCs w:val="22"/>
              </w:rPr>
              <w:t>mgr inż. K</w:t>
            </w:r>
            <w:r>
              <w:rPr>
                <w:rFonts w:ascii="Arial" w:hAnsi="Arial" w:cs="Arial"/>
                <w:sz w:val="22"/>
                <w:szCs w:val="22"/>
              </w:rPr>
              <w:t>rystian Kuligowski</w:t>
            </w:r>
          </w:p>
        </w:tc>
        <w:tc>
          <w:tcPr>
            <w:tcW w:w="2003" w:type="dxa"/>
            <w:tcBorders>
              <w:top w:val="single" w:sz="4" w:space="0" w:color="auto"/>
              <w:left w:val="single" w:sz="4" w:space="0" w:color="auto"/>
              <w:bottom w:val="single" w:sz="4" w:space="0" w:color="auto"/>
              <w:right w:val="single" w:sz="4" w:space="0" w:color="auto"/>
            </w:tcBorders>
            <w:shd w:val="clear" w:color="auto" w:fill="auto"/>
          </w:tcPr>
          <w:p w:rsidR="00E9149D" w:rsidRDefault="00E9149D" w:rsidP="00576FFF">
            <w:pPr>
              <w:keepLines/>
              <w:tabs>
                <w:tab w:val="left" w:pos="851"/>
              </w:tabs>
              <w:suppressAutoHyphens/>
              <w:snapToGrid w:val="0"/>
              <w:spacing w:line="240" w:lineRule="auto"/>
              <w:jc w:val="center"/>
              <w:rPr>
                <w:rFonts w:ascii="Arial" w:hAnsi="Arial" w:cs="Arial"/>
                <w:sz w:val="22"/>
                <w:szCs w:val="22"/>
              </w:rPr>
            </w:pPr>
            <w:r>
              <w:rPr>
                <w:rFonts w:ascii="Arial" w:hAnsi="Arial" w:cs="Arial"/>
                <w:sz w:val="22"/>
                <w:szCs w:val="22"/>
              </w:rPr>
              <w:t>06</w:t>
            </w:r>
            <w:r w:rsidRPr="00912153">
              <w:rPr>
                <w:rFonts w:ascii="Arial" w:hAnsi="Arial" w:cs="Arial"/>
                <w:sz w:val="22"/>
                <w:szCs w:val="22"/>
              </w:rPr>
              <w:t>.201</w:t>
            </w:r>
            <w:r>
              <w:rPr>
                <w:rFonts w:ascii="Arial" w:hAnsi="Arial" w:cs="Arial"/>
                <w:sz w:val="22"/>
                <w:szCs w:val="22"/>
              </w:rPr>
              <w:t>9</w:t>
            </w:r>
          </w:p>
        </w:tc>
      </w:tr>
    </w:tbl>
    <w:p w:rsidR="00723BC4" w:rsidRDefault="00723BC4" w:rsidP="00A6197B">
      <w:pPr>
        <w:pStyle w:val="Styl1"/>
        <w:numPr>
          <w:ilvl w:val="0"/>
          <w:numId w:val="0"/>
        </w:numPr>
        <w:rPr>
          <w:rFonts w:ascii="Arial" w:hAnsi="Arial" w:cs="Arial"/>
        </w:rPr>
      </w:pPr>
    </w:p>
    <w:p w:rsidR="00FC2EBD" w:rsidRDefault="00FC2EBD" w:rsidP="00A6197B">
      <w:pPr>
        <w:pStyle w:val="Styl1"/>
        <w:numPr>
          <w:ilvl w:val="0"/>
          <w:numId w:val="0"/>
        </w:numPr>
        <w:rPr>
          <w:rFonts w:ascii="Arial" w:hAnsi="Arial" w:cs="Arial"/>
        </w:rPr>
      </w:pPr>
    </w:p>
    <w:p w:rsidR="00FC2EBD" w:rsidRDefault="00FC2EBD" w:rsidP="00A6197B">
      <w:pPr>
        <w:pStyle w:val="Styl1"/>
        <w:numPr>
          <w:ilvl w:val="0"/>
          <w:numId w:val="0"/>
        </w:numPr>
        <w:rPr>
          <w:rFonts w:ascii="Arial" w:hAnsi="Arial" w:cs="Arial"/>
        </w:rPr>
      </w:pPr>
    </w:p>
    <w:p w:rsidR="00FC2EBD" w:rsidRDefault="00FC2EBD" w:rsidP="00A6197B">
      <w:pPr>
        <w:pStyle w:val="Styl1"/>
        <w:numPr>
          <w:ilvl w:val="0"/>
          <w:numId w:val="0"/>
        </w:numPr>
        <w:rPr>
          <w:rFonts w:ascii="Arial" w:hAnsi="Arial" w:cs="Arial"/>
        </w:rPr>
      </w:pPr>
    </w:p>
    <w:p w:rsidR="008B40DF" w:rsidRDefault="008B40DF" w:rsidP="00A6197B">
      <w:pPr>
        <w:pStyle w:val="Styl1"/>
        <w:numPr>
          <w:ilvl w:val="0"/>
          <w:numId w:val="0"/>
        </w:numPr>
        <w:rPr>
          <w:rFonts w:ascii="Arial" w:hAnsi="Arial" w:cs="Arial"/>
        </w:rPr>
      </w:pPr>
    </w:p>
    <w:p w:rsidR="008B40DF" w:rsidRDefault="008B40DF" w:rsidP="00A6197B">
      <w:pPr>
        <w:pStyle w:val="Styl1"/>
        <w:numPr>
          <w:ilvl w:val="0"/>
          <w:numId w:val="0"/>
        </w:numPr>
        <w:rPr>
          <w:rFonts w:ascii="Arial" w:hAnsi="Arial" w:cs="Arial"/>
        </w:rPr>
      </w:pPr>
    </w:p>
    <w:p w:rsidR="008B40DF" w:rsidRDefault="008B40DF" w:rsidP="00A6197B">
      <w:pPr>
        <w:pStyle w:val="Styl1"/>
        <w:numPr>
          <w:ilvl w:val="0"/>
          <w:numId w:val="0"/>
        </w:numPr>
        <w:rPr>
          <w:rFonts w:ascii="Arial" w:hAnsi="Arial" w:cs="Arial"/>
        </w:rPr>
      </w:pPr>
    </w:p>
    <w:p w:rsidR="008B40DF" w:rsidRDefault="008B40DF" w:rsidP="00A6197B">
      <w:pPr>
        <w:pStyle w:val="Styl1"/>
        <w:numPr>
          <w:ilvl w:val="0"/>
          <w:numId w:val="0"/>
        </w:numPr>
        <w:rPr>
          <w:rFonts w:ascii="Arial" w:hAnsi="Arial" w:cs="Arial"/>
        </w:rPr>
      </w:pPr>
    </w:p>
    <w:p w:rsidR="008B40DF" w:rsidRDefault="008B40DF" w:rsidP="00A6197B">
      <w:pPr>
        <w:pStyle w:val="Styl1"/>
        <w:numPr>
          <w:ilvl w:val="0"/>
          <w:numId w:val="0"/>
        </w:numPr>
        <w:rPr>
          <w:rFonts w:ascii="Arial" w:hAnsi="Arial" w:cs="Arial"/>
        </w:rPr>
      </w:pPr>
    </w:p>
    <w:p w:rsidR="008B40DF" w:rsidRDefault="008B40DF" w:rsidP="00A6197B">
      <w:pPr>
        <w:pStyle w:val="Styl1"/>
        <w:numPr>
          <w:ilvl w:val="0"/>
          <w:numId w:val="0"/>
        </w:numPr>
        <w:rPr>
          <w:rFonts w:ascii="Arial" w:hAnsi="Arial" w:cs="Arial"/>
        </w:rPr>
      </w:pPr>
    </w:p>
    <w:p w:rsidR="00FC2EBD" w:rsidRDefault="00FC2EBD" w:rsidP="00A6197B">
      <w:pPr>
        <w:pStyle w:val="Styl1"/>
        <w:numPr>
          <w:ilvl w:val="0"/>
          <w:numId w:val="0"/>
        </w:numPr>
        <w:rPr>
          <w:rFonts w:ascii="Arial" w:hAnsi="Arial" w:cs="Arial"/>
        </w:rPr>
      </w:pPr>
    </w:p>
    <w:p w:rsidR="008B40DF" w:rsidRDefault="008B40DF" w:rsidP="00A6197B">
      <w:pPr>
        <w:pStyle w:val="Styl1"/>
        <w:numPr>
          <w:ilvl w:val="0"/>
          <w:numId w:val="0"/>
        </w:numPr>
        <w:rPr>
          <w:rFonts w:ascii="Arial" w:hAnsi="Arial" w:cs="Arial"/>
        </w:rPr>
      </w:pPr>
    </w:p>
    <w:p w:rsidR="008B40DF" w:rsidRDefault="008B40DF" w:rsidP="00A6197B">
      <w:pPr>
        <w:pStyle w:val="Styl1"/>
        <w:numPr>
          <w:ilvl w:val="0"/>
          <w:numId w:val="0"/>
        </w:numPr>
        <w:rPr>
          <w:rFonts w:ascii="Arial" w:hAnsi="Arial" w:cs="Arial"/>
        </w:rPr>
      </w:pPr>
    </w:p>
    <w:p w:rsidR="008B40DF" w:rsidRDefault="008B40DF" w:rsidP="00A6197B">
      <w:pPr>
        <w:pStyle w:val="Styl1"/>
        <w:numPr>
          <w:ilvl w:val="0"/>
          <w:numId w:val="0"/>
        </w:numPr>
        <w:rPr>
          <w:rFonts w:ascii="Arial" w:hAnsi="Arial" w:cs="Arial"/>
        </w:rPr>
      </w:pPr>
    </w:p>
    <w:p w:rsidR="008B40DF" w:rsidRDefault="008B40DF" w:rsidP="00A6197B">
      <w:pPr>
        <w:pStyle w:val="Styl1"/>
        <w:numPr>
          <w:ilvl w:val="0"/>
          <w:numId w:val="0"/>
        </w:numPr>
        <w:rPr>
          <w:rFonts w:ascii="Arial" w:hAnsi="Arial" w:cs="Arial"/>
        </w:rPr>
      </w:pPr>
    </w:p>
    <w:p w:rsidR="00942509" w:rsidRDefault="00942509" w:rsidP="00A6197B">
      <w:pPr>
        <w:pStyle w:val="Styl1"/>
        <w:numPr>
          <w:ilvl w:val="0"/>
          <w:numId w:val="0"/>
        </w:numPr>
        <w:rPr>
          <w:rFonts w:ascii="Arial" w:hAnsi="Arial" w:cs="Arial"/>
        </w:rPr>
      </w:pPr>
    </w:p>
    <w:p w:rsidR="00942509" w:rsidRDefault="00942509" w:rsidP="00A6197B">
      <w:pPr>
        <w:pStyle w:val="Styl1"/>
        <w:numPr>
          <w:ilvl w:val="0"/>
          <w:numId w:val="0"/>
        </w:numPr>
        <w:rPr>
          <w:rFonts w:ascii="Arial" w:hAnsi="Arial" w:cs="Arial"/>
        </w:rPr>
      </w:pPr>
    </w:p>
    <w:p w:rsidR="00942509" w:rsidRDefault="00942509" w:rsidP="00A6197B">
      <w:pPr>
        <w:pStyle w:val="Styl1"/>
        <w:numPr>
          <w:ilvl w:val="0"/>
          <w:numId w:val="0"/>
        </w:numPr>
        <w:rPr>
          <w:rFonts w:ascii="Arial" w:hAnsi="Arial" w:cs="Arial"/>
        </w:rPr>
      </w:pPr>
    </w:p>
    <w:p w:rsidR="00942509" w:rsidRDefault="00942509" w:rsidP="00A6197B">
      <w:pPr>
        <w:pStyle w:val="Styl1"/>
        <w:numPr>
          <w:ilvl w:val="0"/>
          <w:numId w:val="0"/>
        </w:numPr>
        <w:rPr>
          <w:rFonts w:ascii="Arial" w:hAnsi="Arial" w:cs="Arial"/>
        </w:rPr>
      </w:pPr>
    </w:p>
    <w:p w:rsidR="00942509" w:rsidRDefault="00942509" w:rsidP="00A6197B">
      <w:pPr>
        <w:pStyle w:val="Styl1"/>
        <w:numPr>
          <w:ilvl w:val="0"/>
          <w:numId w:val="0"/>
        </w:numPr>
        <w:rPr>
          <w:rFonts w:ascii="Arial" w:hAnsi="Arial" w:cs="Arial"/>
        </w:rPr>
      </w:pPr>
    </w:p>
    <w:p w:rsidR="00942509" w:rsidRDefault="00942509" w:rsidP="00A6197B">
      <w:pPr>
        <w:pStyle w:val="Styl1"/>
        <w:numPr>
          <w:ilvl w:val="0"/>
          <w:numId w:val="0"/>
        </w:numPr>
        <w:rPr>
          <w:rFonts w:ascii="Arial" w:hAnsi="Arial" w:cs="Arial"/>
        </w:rPr>
      </w:pPr>
    </w:p>
    <w:p w:rsidR="00942509" w:rsidRDefault="00942509" w:rsidP="00A6197B">
      <w:pPr>
        <w:pStyle w:val="Styl1"/>
        <w:numPr>
          <w:ilvl w:val="0"/>
          <w:numId w:val="0"/>
        </w:numPr>
        <w:rPr>
          <w:rFonts w:ascii="Arial" w:hAnsi="Arial" w:cs="Arial"/>
        </w:rPr>
      </w:pPr>
    </w:p>
    <w:p w:rsidR="00942509" w:rsidRDefault="00942509" w:rsidP="00A6197B">
      <w:pPr>
        <w:pStyle w:val="Styl1"/>
        <w:numPr>
          <w:ilvl w:val="0"/>
          <w:numId w:val="0"/>
        </w:numPr>
        <w:rPr>
          <w:rFonts w:ascii="Arial" w:hAnsi="Arial" w:cs="Arial"/>
        </w:rPr>
      </w:pPr>
    </w:p>
    <w:p w:rsidR="00942509" w:rsidRDefault="00942509" w:rsidP="00A6197B">
      <w:pPr>
        <w:pStyle w:val="Styl1"/>
        <w:numPr>
          <w:ilvl w:val="0"/>
          <w:numId w:val="0"/>
        </w:numPr>
        <w:rPr>
          <w:rFonts w:ascii="Arial" w:hAnsi="Arial" w:cs="Arial"/>
        </w:rPr>
      </w:pPr>
    </w:p>
    <w:p w:rsidR="00942509" w:rsidRDefault="00942509" w:rsidP="00A6197B">
      <w:pPr>
        <w:pStyle w:val="Styl1"/>
        <w:numPr>
          <w:ilvl w:val="0"/>
          <w:numId w:val="0"/>
        </w:numPr>
        <w:rPr>
          <w:rFonts w:ascii="Arial" w:hAnsi="Arial" w:cs="Arial"/>
        </w:rPr>
      </w:pPr>
    </w:p>
    <w:p w:rsidR="00942509" w:rsidRDefault="00942509" w:rsidP="00A6197B">
      <w:pPr>
        <w:pStyle w:val="Styl1"/>
        <w:numPr>
          <w:ilvl w:val="0"/>
          <w:numId w:val="0"/>
        </w:numPr>
        <w:rPr>
          <w:rFonts w:ascii="Arial" w:hAnsi="Arial" w:cs="Arial"/>
        </w:rPr>
      </w:pPr>
    </w:p>
    <w:p w:rsidR="00942509" w:rsidRDefault="00942509" w:rsidP="00A6197B">
      <w:pPr>
        <w:pStyle w:val="Styl1"/>
        <w:numPr>
          <w:ilvl w:val="0"/>
          <w:numId w:val="0"/>
        </w:numPr>
        <w:rPr>
          <w:rFonts w:ascii="Arial" w:hAnsi="Arial" w:cs="Arial"/>
        </w:rPr>
      </w:pPr>
    </w:p>
    <w:p w:rsidR="00942509" w:rsidRDefault="00942509" w:rsidP="00A6197B">
      <w:pPr>
        <w:pStyle w:val="Styl1"/>
        <w:numPr>
          <w:ilvl w:val="0"/>
          <w:numId w:val="0"/>
        </w:numPr>
        <w:rPr>
          <w:rFonts w:ascii="Arial" w:hAnsi="Arial" w:cs="Arial"/>
        </w:rPr>
      </w:pPr>
    </w:p>
    <w:p w:rsidR="00942509" w:rsidRDefault="00942509" w:rsidP="00A6197B">
      <w:pPr>
        <w:pStyle w:val="Styl1"/>
        <w:numPr>
          <w:ilvl w:val="0"/>
          <w:numId w:val="0"/>
        </w:numPr>
        <w:rPr>
          <w:rFonts w:ascii="Arial" w:hAnsi="Arial" w:cs="Arial"/>
        </w:rPr>
      </w:pPr>
    </w:p>
    <w:p w:rsidR="00942509" w:rsidRDefault="00942509" w:rsidP="00A6197B">
      <w:pPr>
        <w:pStyle w:val="Styl1"/>
        <w:numPr>
          <w:ilvl w:val="0"/>
          <w:numId w:val="0"/>
        </w:numPr>
        <w:rPr>
          <w:rFonts w:ascii="Arial" w:hAnsi="Arial" w:cs="Arial"/>
        </w:rPr>
      </w:pPr>
    </w:p>
    <w:p w:rsidR="00942509" w:rsidRDefault="00942509" w:rsidP="00A6197B">
      <w:pPr>
        <w:pStyle w:val="Styl1"/>
        <w:numPr>
          <w:ilvl w:val="0"/>
          <w:numId w:val="0"/>
        </w:numPr>
        <w:rPr>
          <w:rFonts w:ascii="Arial" w:hAnsi="Arial" w:cs="Arial"/>
        </w:rPr>
      </w:pPr>
    </w:p>
    <w:p w:rsidR="00942509" w:rsidRDefault="00942509" w:rsidP="00A6197B">
      <w:pPr>
        <w:pStyle w:val="Styl1"/>
        <w:numPr>
          <w:ilvl w:val="0"/>
          <w:numId w:val="0"/>
        </w:numPr>
        <w:rPr>
          <w:rFonts w:ascii="Arial" w:hAnsi="Arial" w:cs="Arial"/>
        </w:rPr>
      </w:pPr>
      <w:bookmarkStart w:id="6" w:name="_GoBack"/>
      <w:bookmarkEnd w:id="6"/>
    </w:p>
    <w:p w:rsidR="008B40DF" w:rsidRDefault="008B40DF" w:rsidP="00A6197B">
      <w:pPr>
        <w:pStyle w:val="Styl1"/>
        <w:numPr>
          <w:ilvl w:val="0"/>
          <w:numId w:val="0"/>
        </w:numPr>
        <w:rPr>
          <w:rFonts w:ascii="Arial" w:hAnsi="Arial" w:cs="Arial"/>
        </w:rPr>
      </w:pPr>
    </w:p>
    <w:p w:rsidR="008B40DF" w:rsidRDefault="008B40DF" w:rsidP="00A6197B">
      <w:pPr>
        <w:pStyle w:val="Styl1"/>
        <w:numPr>
          <w:ilvl w:val="0"/>
          <w:numId w:val="0"/>
        </w:numPr>
        <w:rPr>
          <w:rFonts w:ascii="Arial" w:hAnsi="Arial" w:cs="Arial"/>
        </w:rPr>
      </w:pPr>
    </w:p>
    <w:p w:rsidR="008B40DF" w:rsidRDefault="008B40DF" w:rsidP="00A6197B">
      <w:pPr>
        <w:pStyle w:val="Styl1"/>
        <w:numPr>
          <w:ilvl w:val="0"/>
          <w:numId w:val="0"/>
        </w:numPr>
        <w:rPr>
          <w:rFonts w:ascii="Arial" w:hAnsi="Arial" w:cs="Arial"/>
        </w:rPr>
      </w:pPr>
    </w:p>
    <w:p w:rsidR="00FC2EBD" w:rsidRDefault="00FC2EBD" w:rsidP="00A6197B">
      <w:pPr>
        <w:pStyle w:val="Styl1"/>
        <w:numPr>
          <w:ilvl w:val="0"/>
          <w:numId w:val="0"/>
        </w:numPr>
        <w:rPr>
          <w:rFonts w:ascii="Arial" w:hAnsi="Arial" w:cs="Arial"/>
        </w:rPr>
      </w:pPr>
    </w:p>
    <w:p w:rsidR="00FC2EBD" w:rsidRPr="000F1C1F" w:rsidRDefault="00FC2EBD" w:rsidP="00FC2EBD">
      <w:pPr>
        <w:keepLines/>
        <w:suppressAutoHyphens/>
        <w:jc w:val="center"/>
        <w:rPr>
          <w:rFonts w:ascii="Arial Narrow" w:hAnsi="Arial Narrow" w:cs="Arial"/>
          <w:b/>
          <w:smallCaps/>
          <w:sz w:val="32"/>
        </w:rPr>
      </w:pPr>
      <w:r>
        <w:rPr>
          <w:rFonts w:ascii="Arial Narrow" w:hAnsi="Arial Narrow" w:cs="Arial"/>
          <w:b/>
          <w:smallCaps/>
          <w:sz w:val="32"/>
        </w:rPr>
        <w:t>CZĘŚĆ RYSUNKOWA</w:t>
      </w:r>
    </w:p>
    <w:p w:rsidR="00C956F3" w:rsidRDefault="00C956F3" w:rsidP="00C956F3">
      <w:pPr>
        <w:autoSpaceDE w:val="0"/>
        <w:autoSpaceDN w:val="0"/>
        <w:adjustRightInd w:val="0"/>
        <w:jc w:val="center"/>
        <w:rPr>
          <w:rFonts w:ascii="Arial" w:hAnsi="Arial" w:cs="Arial"/>
          <w:b/>
          <w:bCs/>
          <w:i/>
          <w:iCs/>
          <w:color w:val="000000"/>
          <w:sz w:val="22"/>
          <w:szCs w:val="22"/>
        </w:rPr>
      </w:pPr>
      <w:r w:rsidRPr="00AF2625">
        <w:rPr>
          <w:rFonts w:ascii="Arial" w:hAnsi="Arial" w:cs="Arial"/>
          <w:sz w:val="22"/>
          <w:szCs w:val="22"/>
        </w:rPr>
        <w:t>do projektu budowlanego br</w:t>
      </w:r>
      <w:r>
        <w:rPr>
          <w:rFonts w:ascii="Arial" w:hAnsi="Arial" w:cs="Arial"/>
          <w:sz w:val="22"/>
          <w:szCs w:val="22"/>
        </w:rPr>
        <w:t>anży</w:t>
      </w:r>
      <w:r w:rsidRPr="00AF2625">
        <w:rPr>
          <w:rFonts w:ascii="Arial" w:hAnsi="Arial" w:cs="Arial"/>
          <w:sz w:val="22"/>
          <w:szCs w:val="22"/>
        </w:rPr>
        <w:t xml:space="preserve"> drogowej pn.:</w:t>
      </w:r>
      <w:r>
        <w:rPr>
          <w:rFonts w:ascii="Arial" w:hAnsi="Arial" w:cs="Arial"/>
          <w:b/>
          <w:bCs/>
          <w:i/>
          <w:iCs/>
          <w:color w:val="000000"/>
          <w:sz w:val="22"/>
          <w:szCs w:val="22"/>
        </w:rPr>
        <w:t>„BUDOWA HALI WIDOWISKOWO –SPORTOWEJ W KAMIEŃSKU WRAZ Z INFRASTRUKTURĄ</w:t>
      </w:r>
    </w:p>
    <w:p w:rsidR="00C956F3" w:rsidRPr="00AF2625" w:rsidRDefault="00C956F3" w:rsidP="00C956F3">
      <w:pPr>
        <w:autoSpaceDE w:val="0"/>
        <w:autoSpaceDN w:val="0"/>
        <w:adjustRightInd w:val="0"/>
        <w:jc w:val="center"/>
        <w:rPr>
          <w:rFonts w:ascii="Arial" w:hAnsi="Arial" w:cs="Arial"/>
          <w:b/>
          <w:bCs/>
          <w:i/>
          <w:iCs/>
          <w:color w:val="000000"/>
          <w:sz w:val="22"/>
          <w:szCs w:val="22"/>
        </w:rPr>
      </w:pPr>
      <w:r>
        <w:rPr>
          <w:rFonts w:ascii="Arial" w:hAnsi="Arial" w:cs="Arial"/>
          <w:b/>
          <w:bCs/>
          <w:i/>
          <w:iCs/>
          <w:color w:val="000000"/>
          <w:sz w:val="22"/>
          <w:szCs w:val="22"/>
        </w:rPr>
        <w:t>TECHNICZNĄ I ZAGOSPODAROWANIEM TERENU NA DZ. NR EWID. 479/6, PRZY UL. SPORTOWEJ 8”.</w:t>
      </w:r>
    </w:p>
    <w:p w:rsidR="00FC2EBD" w:rsidRPr="00C77FA9" w:rsidRDefault="00FC2EBD" w:rsidP="00A6197B">
      <w:pPr>
        <w:pStyle w:val="Styl1"/>
        <w:numPr>
          <w:ilvl w:val="0"/>
          <w:numId w:val="0"/>
        </w:numPr>
        <w:rPr>
          <w:rFonts w:ascii="Arial" w:hAnsi="Arial" w:cs="Arial"/>
        </w:rPr>
      </w:pPr>
    </w:p>
    <w:sectPr w:rsidR="00FC2EBD" w:rsidRPr="00C77FA9" w:rsidSect="001E1223">
      <w:footerReference w:type="default" r:id="rId8"/>
      <w:headerReference w:type="first" r:id="rId9"/>
      <w:footerReference w:type="first" r:id="rId10"/>
      <w:pgSz w:w="11906" w:h="16838"/>
      <w:pgMar w:top="1418" w:right="1418" w:bottom="1418" w:left="1418"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1181" w:rsidRDefault="00081181" w:rsidP="00144FAA">
      <w:pPr>
        <w:spacing w:line="240" w:lineRule="auto"/>
      </w:pPr>
      <w:r>
        <w:separator/>
      </w:r>
    </w:p>
  </w:endnote>
  <w:endnote w:type="continuationSeparator" w:id="1">
    <w:p w:rsidR="00081181" w:rsidRDefault="00081181" w:rsidP="00144FA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02"/>
    <w:family w:val="auto"/>
    <w:pitch w:val="default"/>
    <w:sig w:usb0="00000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rPr>
      <w:id w:val="1030466736"/>
      <w:docPartObj>
        <w:docPartGallery w:val="Page Numbers (Bottom of Page)"/>
        <w:docPartUnique/>
      </w:docPartObj>
    </w:sdtPr>
    <w:sdtEndPr>
      <w:rPr>
        <w:sz w:val="22"/>
        <w:szCs w:val="22"/>
      </w:rPr>
    </w:sdtEndPr>
    <w:sdtContent>
      <w:p w:rsidR="00D7576D" w:rsidRPr="00410E8A" w:rsidRDefault="00D7576D" w:rsidP="00410E8A">
        <w:pPr>
          <w:pStyle w:val="Stopka"/>
          <w:ind w:left="720"/>
          <w:jc w:val="right"/>
          <w:rPr>
            <w:rFonts w:ascii="Arial" w:hAnsi="Arial" w:cs="Arial"/>
            <w:sz w:val="22"/>
            <w:szCs w:val="22"/>
          </w:rPr>
        </w:pPr>
        <w:r w:rsidRPr="00410E8A">
          <w:rPr>
            <w:rFonts w:ascii="Arial" w:hAnsi="Arial" w:cs="Arial"/>
            <w:sz w:val="22"/>
            <w:szCs w:val="22"/>
          </w:rPr>
          <w:fldChar w:fldCharType="begin"/>
        </w:r>
        <w:r w:rsidRPr="00410E8A">
          <w:rPr>
            <w:rFonts w:ascii="Arial" w:hAnsi="Arial" w:cs="Arial"/>
            <w:sz w:val="22"/>
            <w:szCs w:val="22"/>
          </w:rPr>
          <w:instrText xml:space="preserve"> PAGE   \* MERGEFORMAT </w:instrText>
        </w:r>
        <w:r w:rsidRPr="00410E8A">
          <w:rPr>
            <w:rFonts w:ascii="Arial" w:hAnsi="Arial" w:cs="Arial"/>
            <w:sz w:val="22"/>
            <w:szCs w:val="22"/>
          </w:rPr>
          <w:fldChar w:fldCharType="separate"/>
        </w:r>
        <w:r w:rsidR="00412FA0">
          <w:rPr>
            <w:rFonts w:ascii="Arial" w:hAnsi="Arial" w:cs="Arial"/>
            <w:noProof/>
            <w:sz w:val="22"/>
            <w:szCs w:val="22"/>
          </w:rPr>
          <w:t>4</w:t>
        </w:r>
        <w:r w:rsidRPr="00410E8A">
          <w:rPr>
            <w:rFonts w:ascii="Arial" w:hAnsi="Arial" w:cs="Arial"/>
            <w:sz w:val="22"/>
            <w:szCs w:val="22"/>
          </w:rPr>
          <w:fldChar w:fldCharType="end"/>
        </w:r>
      </w:p>
    </w:sdtContent>
  </w:sdt>
  <w:p w:rsidR="00D7576D" w:rsidRPr="00E5736A" w:rsidRDefault="00D7576D" w:rsidP="00E5736A">
    <w:pPr>
      <w:pStyle w:val="Stopka"/>
      <w:jc w:val="right"/>
      <w:rPr>
        <w:rFonts w:ascii="Arial" w:hAnsi="Arial" w:cs="Arial"/>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76D" w:rsidRDefault="00D7576D">
    <w:pPr>
      <w:pStyle w:val="Stopka"/>
      <w:jc w:val="right"/>
    </w:pPr>
    <w:fldSimple w:instr=" PAGE   \* MERGEFORMAT ">
      <w:r>
        <w:rPr>
          <w:noProof/>
        </w:rPr>
        <w:t>1</w:t>
      </w:r>
    </w:fldSimple>
  </w:p>
  <w:p w:rsidR="00D7576D" w:rsidRDefault="00D7576D">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1181" w:rsidRDefault="00081181" w:rsidP="00144FAA">
      <w:pPr>
        <w:spacing w:line="240" w:lineRule="auto"/>
      </w:pPr>
      <w:r>
        <w:separator/>
      </w:r>
    </w:p>
  </w:footnote>
  <w:footnote w:type="continuationSeparator" w:id="1">
    <w:p w:rsidR="00081181" w:rsidRDefault="00081181" w:rsidP="00144FA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76D" w:rsidRDefault="00D7576D" w:rsidP="00144FAA">
    <w:pPr>
      <w:pStyle w:val="Nagwek"/>
      <w:rPr>
        <w:b/>
        <w:bCs/>
        <w:i/>
        <w:iCs/>
        <w:noProof/>
        <w:color w:val="008000"/>
        <w:sz w:val="22"/>
      </w:rPr>
    </w:pPr>
    <w:r>
      <w:rPr>
        <w:noProof/>
      </w:rPr>
      <w:drawing>
        <wp:anchor distT="0" distB="0" distL="114300" distR="114300" simplePos="0" relativeHeight="251657216" behindDoc="0" locked="0" layoutInCell="1" allowOverlap="1">
          <wp:simplePos x="0" y="0"/>
          <wp:positionH relativeFrom="column">
            <wp:posOffset>4572000</wp:posOffset>
          </wp:positionH>
          <wp:positionV relativeFrom="paragraph">
            <wp:posOffset>-16510</wp:posOffset>
          </wp:positionV>
          <wp:extent cx="1600200" cy="955040"/>
          <wp:effectExtent l="19050" t="0" r="0" b="0"/>
          <wp:wrapNone/>
          <wp:docPr id="2" name="Obraz 4" descr="Vitaro---Logo-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Vitaro---Logo-1_1"/>
                  <pic:cNvPicPr>
                    <a:picLocks noChangeAspect="1" noChangeArrowheads="1"/>
                  </pic:cNvPicPr>
                </pic:nvPicPr>
                <pic:blipFill>
                  <a:blip r:embed="rId1"/>
                  <a:srcRect/>
                  <a:stretch>
                    <a:fillRect/>
                  </a:stretch>
                </pic:blipFill>
                <pic:spPr bwMode="auto">
                  <a:xfrm>
                    <a:off x="0" y="0"/>
                    <a:ext cx="1600200" cy="955040"/>
                  </a:xfrm>
                  <a:prstGeom prst="rect">
                    <a:avLst/>
                  </a:prstGeom>
                  <a:noFill/>
                  <a:ln w="9525">
                    <a:noFill/>
                    <a:miter lim="800000"/>
                    <a:headEnd/>
                    <a:tailEnd/>
                  </a:ln>
                </pic:spPr>
              </pic:pic>
            </a:graphicData>
          </a:graphic>
        </wp:anchor>
      </w:drawing>
    </w:r>
    <w:r>
      <w:rPr>
        <w:b/>
        <w:bCs/>
        <w:i/>
        <w:iCs/>
        <w:noProof/>
        <w:color w:val="008000"/>
        <w:sz w:val="22"/>
      </w:rPr>
      <w:t>FIRMA PRODUKCYJNO-USŁUGOWO-HANDLOWA „VITARO”</w:t>
    </w:r>
  </w:p>
  <w:p w:rsidR="00D7576D" w:rsidRDefault="00D7576D" w:rsidP="00144FAA">
    <w:pPr>
      <w:pStyle w:val="Nagwek"/>
      <w:rPr>
        <w:i/>
        <w:iCs/>
        <w:color w:val="008000"/>
        <w:sz w:val="16"/>
      </w:rPr>
    </w:pPr>
    <w:r>
      <w:rPr>
        <w:i/>
        <w:iCs/>
        <w:color w:val="008000"/>
        <w:sz w:val="16"/>
      </w:rPr>
      <w:t xml:space="preserve">Pracownia projektowa </w:t>
    </w:r>
    <w:r>
      <w:rPr>
        <w:rFonts w:cs="Arial"/>
        <w:i/>
        <w:iCs/>
        <w:color w:val="008000"/>
        <w:sz w:val="16"/>
      </w:rPr>
      <w:t>●</w:t>
    </w:r>
    <w:r>
      <w:rPr>
        <w:i/>
        <w:iCs/>
        <w:color w:val="008000"/>
        <w:sz w:val="16"/>
      </w:rPr>
      <w:t xml:space="preserve"> Wykonawstwo robót budowlanych </w:t>
    </w:r>
    <w:r>
      <w:rPr>
        <w:rFonts w:cs="Arial"/>
        <w:i/>
        <w:iCs/>
        <w:color w:val="008000"/>
        <w:sz w:val="16"/>
      </w:rPr>
      <w:t>●</w:t>
    </w:r>
    <w:r>
      <w:rPr>
        <w:i/>
        <w:iCs/>
        <w:color w:val="008000"/>
        <w:sz w:val="16"/>
      </w:rPr>
      <w:t xml:space="preserve"> Produkcja parapetów i blatów</w:t>
    </w:r>
  </w:p>
  <w:p w:rsidR="00D7576D" w:rsidRDefault="00D7576D" w:rsidP="00144FAA">
    <w:pPr>
      <w:pStyle w:val="Nagwek"/>
      <w:rPr>
        <w:i/>
        <w:iCs/>
        <w:noProof/>
        <w:color w:val="008000"/>
      </w:rPr>
    </w:pPr>
    <w:r>
      <w:rPr>
        <w:i/>
        <w:iCs/>
        <w:color w:val="008000"/>
        <w:sz w:val="16"/>
      </w:rPr>
      <w:t xml:space="preserve">Suszenie i frakcjonowanie kruszyw </w:t>
    </w:r>
    <w:r>
      <w:rPr>
        <w:rFonts w:cs="Arial"/>
        <w:i/>
        <w:iCs/>
        <w:color w:val="008000"/>
        <w:sz w:val="16"/>
      </w:rPr>
      <w:t>●</w:t>
    </w:r>
    <w:r>
      <w:rPr>
        <w:i/>
        <w:iCs/>
        <w:color w:val="008000"/>
        <w:sz w:val="16"/>
      </w:rPr>
      <w:t xml:space="preserve"> Zarządzanie i pośrednictwo nieruchomościami</w:t>
    </w:r>
  </w:p>
  <w:p w:rsidR="00D7576D" w:rsidRDefault="00D7576D" w:rsidP="00144FAA">
    <w:pPr>
      <w:pStyle w:val="Nagwek"/>
      <w:jc w:val="center"/>
      <w:rPr>
        <w:i/>
        <w:iCs/>
        <w:noProof/>
        <w:color w:val="008000"/>
        <w:sz w:val="14"/>
      </w:rPr>
    </w:pPr>
    <w:r w:rsidRPr="00F23AB0">
      <w:rPr>
        <w:noProof/>
      </w:rPr>
      <w:pict>
        <v:line id="Łącznik prosty 3" o:spid="_x0000_s2049" style="position:absolute;left:0;text-align:left;flip:x;z-index:251658240;visibility:visible" from="-2.65pt,3.5pt" to="338.3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" strokecolor="#030" strokeweight="1pt">
          <v:stroke endarrow="diamond"/>
        </v:line>
      </w:pict>
    </w:r>
  </w:p>
  <w:p w:rsidR="00D7576D" w:rsidRDefault="00D7576D" w:rsidP="00144FAA">
    <w:pPr>
      <w:pStyle w:val="Nagwek"/>
      <w:rPr>
        <w:i/>
        <w:iCs/>
        <w:noProof/>
        <w:color w:val="008000"/>
        <w:sz w:val="18"/>
      </w:rPr>
    </w:pPr>
    <w:r>
      <w:rPr>
        <w:i/>
        <w:iCs/>
        <w:noProof/>
        <w:color w:val="008000"/>
        <w:sz w:val="18"/>
      </w:rPr>
      <w:t xml:space="preserve">97-500 Radomsko, siedziba - Dziepółć 3, oddział - Radomsko, ul. 11 Listopada 11E/39 </w:t>
    </w:r>
  </w:p>
  <w:p w:rsidR="00D7576D" w:rsidRDefault="00D7576D" w:rsidP="00144FAA">
    <w:pPr>
      <w:pStyle w:val="Nagwek"/>
      <w:rPr>
        <w:i/>
        <w:iCs/>
        <w:noProof/>
        <w:color w:val="008000"/>
        <w:sz w:val="18"/>
        <w:lang w:val="de-DE"/>
      </w:rPr>
    </w:pPr>
    <w:r>
      <w:rPr>
        <w:i/>
        <w:iCs/>
        <w:noProof/>
        <w:color w:val="008000"/>
        <w:sz w:val="18"/>
        <w:lang w:val="de-DE"/>
      </w:rPr>
      <w:t>tel./fax: (044) 682 21 57   tel. kom.: (+48) 604 823 027</w:t>
    </w:r>
  </w:p>
  <w:p w:rsidR="00D7576D" w:rsidRDefault="00D7576D" w:rsidP="00144FAA">
    <w:pPr>
      <w:pStyle w:val="Nagwek"/>
      <w:rPr>
        <w:lang w:val="de-DE"/>
      </w:rPr>
    </w:pPr>
    <w:r>
      <w:rPr>
        <w:i/>
        <w:iCs/>
        <w:noProof/>
        <w:color w:val="008000"/>
        <w:sz w:val="18"/>
        <w:lang w:val="de-DE"/>
      </w:rPr>
      <w:t>e-mail: biuro@vitaro.pl  http://www.vitaro.pl</w:t>
    </w:r>
  </w:p>
  <w:p w:rsidR="00D7576D" w:rsidRPr="00FC5D09" w:rsidRDefault="00D7576D" w:rsidP="00704618">
    <w:pPr>
      <w:pStyle w:val="Nagwek"/>
      <w:tabs>
        <w:tab w:val="clear" w:pos="4536"/>
        <w:tab w:val="clear" w:pos="9072"/>
        <w:tab w:val="left" w:pos="1688"/>
      </w:tabs>
      <w:rPr>
        <w:lang w:val="de-DE"/>
      </w:rPr>
    </w:pPr>
    <w:r>
      <w:rPr>
        <w:lang w:val="de-DE"/>
      </w:rPr>
      <w:tab/>
    </w:r>
  </w:p>
  <w:p w:rsidR="00D7576D" w:rsidRPr="00144FAA" w:rsidRDefault="00D7576D">
    <w:pPr>
      <w:pStyle w:val="Nagwek"/>
      <w:rPr>
        <w:lang w:val="de-D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singleLevel"/>
    <w:tmpl w:val="0000000E"/>
    <w:name w:val="WW8Num14"/>
    <w:lvl w:ilvl="0">
      <w:start w:val="1"/>
      <w:numFmt w:val="bullet"/>
      <w:lvlText w:val="·"/>
      <w:lvlJc w:val="left"/>
      <w:pPr>
        <w:tabs>
          <w:tab w:val="num" w:pos="1080"/>
        </w:tabs>
        <w:ind w:left="1080" w:hanging="360"/>
      </w:pPr>
      <w:rPr>
        <w:rFonts w:ascii="Symbol" w:hAnsi="Symbol"/>
        <w:b w:val="0"/>
        <w:i w:val="0"/>
        <w:sz w:val="24"/>
      </w:rPr>
    </w:lvl>
  </w:abstractNum>
  <w:abstractNum w:abstractNumId="1">
    <w:nsid w:val="0000001B"/>
    <w:multiLevelType w:val="multilevel"/>
    <w:tmpl w:val="0000001B"/>
    <w:name w:val="WW8Num27"/>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2">
    <w:nsid w:val="0000001D"/>
    <w:multiLevelType w:val="multilevel"/>
    <w:tmpl w:val="0000001D"/>
    <w:name w:val="WW8Num29"/>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3">
    <w:nsid w:val="0000001E"/>
    <w:multiLevelType w:val="multilevel"/>
    <w:tmpl w:val="0000001E"/>
    <w:name w:val="WW8Num30"/>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4">
    <w:nsid w:val="0000001F"/>
    <w:multiLevelType w:val="multilevel"/>
    <w:tmpl w:val="0000001F"/>
    <w:name w:val="WW8Num31"/>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5">
    <w:nsid w:val="00000020"/>
    <w:multiLevelType w:val="multilevel"/>
    <w:tmpl w:val="00000020"/>
    <w:name w:val="WW8Num32"/>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6">
    <w:nsid w:val="00000021"/>
    <w:multiLevelType w:val="multilevel"/>
    <w:tmpl w:val="00000021"/>
    <w:name w:val="WW8Num33"/>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7">
    <w:nsid w:val="00000022"/>
    <w:multiLevelType w:val="multilevel"/>
    <w:tmpl w:val="00000022"/>
    <w:name w:val="WW8Num34"/>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8">
    <w:nsid w:val="010C460E"/>
    <w:multiLevelType w:val="hybridMultilevel"/>
    <w:tmpl w:val="94F4C67C"/>
    <w:lvl w:ilvl="0" w:tplc="41B2CE26">
      <w:start w:val="1"/>
      <w:numFmt w:val="lowerLetter"/>
      <w:lvlText w:val="%1)"/>
      <w:lvlJc w:val="left"/>
      <w:pPr>
        <w:ind w:left="14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7A43E3B"/>
    <w:multiLevelType w:val="multilevel"/>
    <w:tmpl w:val="BB9C048C"/>
    <w:lvl w:ilvl="0">
      <w:start w:val="1"/>
      <w:numFmt w:val="decimal"/>
      <w:pStyle w:val="Styl1"/>
      <w:lvlText w:val="%1."/>
      <w:lvlJc w:val="left"/>
      <w:pPr>
        <w:ind w:left="720" w:hanging="360"/>
      </w:pPr>
      <w:rPr>
        <w:rFonts w:hint="default"/>
      </w:rPr>
    </w:lvl>
    <w:lvl w:ilvl="1">
      <w:start w:val="1"/>
      <w:numFmt w:val="decimal"/>
      <w:pStyle w:val="Styl2"/>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0">
    <w:nsid w:val="07A60D77"/>
    <w:multiLevelType w:val="hybridMultilevel"/>
    <w:tmpl w:val="703E879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8BE1DEF"/>
    <w:multiLevelType w:val="hybridMultilevel"/>
    <w:tmpl w:val="713A3868"/>
    <w:lvl w:ilvl="0" w:tplc="F3545EE2">
      <w:start w:val="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0AA86F5B"/>
    <w:multiLevelType w:val="hybridMultilevel"/>
    <w:tmpl w:val="CED69CF4"/>
    <w:lvl w:ilvl="0" w:tplc="04150017">
      <w:start w:val="1"/>
      <w:numFmt w:val="lowerLetter"/>
      <w:lvlText w:val="%1)"/>
      <w:lvlJc w:val="left"/>
      <w:pPr>
        <w:ind w:left="1428" w:hanging="360"/>
      </w:pPr>
      <w:rPr>
        <w:rFonts w:hint="default"/>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3">
    <w:nsid w:val="0BB41B90"/>
    <w:multiLevelType w:val="hybridMultilevel"/>
    <w:tmpl w:val="4F82A9D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0C3D2B90"/>
    <w:multiLevelType w:val="hybridMultilevel"/>
    <w:tmpl w:val="DF1236B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nsid w:val="0CD335B1"/>
    <w:multiLevelType w:val="hybridMultilevel"/>
    <w:tmpl w:val="CED69CF4"/>
    <w:lvl w:ilvl="0" w:tplc="04150017">
      <w:start w:val="1"/>
      <w:numFmt w:val="lowerLetter"/>
      <w:lvlText w:val="%1)"/>
      <w:lvlJc w:val="left"/>
      <w:pPr>
        <w:ind w:left="1428" w:hanging="360"/>
      </w:pPr>
      <w:rPr>
        <w:rFonts w:hint="default"/>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6">
    <w:nsid w:val="10CA54D5"/>
    <w:multiLevelType w:val="hybridMultilevel"/>
    <w:tmpl w:val="CED69CF4"/>
    <w:lvl w:ilvl="0" w:tplc="04150017">
      <w:start w:val="1"/>
      <w:numFmt w:val="lowerLetter"/>
      <w:lvlText w:val="%1)"/>
      <w:lvlJc w:val="left"/>
      <w:pPr>
        <w:ind w:left="1428" w:hanging="360"/>
      </w:pPr>
      <w:rPr>
        <w:rFonts w:hint="default"/>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7">
    <w:nsid w:val="14651F1E"/>
    <w:multiLevelType w:val="hybridMultilevel"/>
    <w:tmpl w:val="FA24BE54"/>
    <w:lvl w:ilvl="0" w:tplc="04150017">
      <w:start w:val="1"/>
      <w:numFmt w:val="lowerLetter"/>
      <w:lvlText w:val="%1)"/>
      <w:lvlJc w:val="left"/>
      <w:pPr>
        <w:ind w:left="1428" w:hanging="360"/>
      </w:pPr>
      <w:rPr>
        <w:rFont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8">
    <w:nsid w:val="14826CFD"/>
    <w:multiLevelType w:val="singleLevel"/>
    <w:tmpl w:val="04150017"/>
    <w:lvl w:ilvl="0">
      <w:start w:val="1"/>
      <w:numFmt w:val="lowerLetter"/>
      <w:lvlText w:val="%1)"/>
      <w:lvlJc w:val="left"/>
      <w:pPr>
        <w:tabs>
          <w:tab w:val="num" w:pos="360"/>
        </w:tabs>
        <w:ind w:left="360" w:hanging="360"/>
      </w:pPr>
      <w:rPr>
        <w:rFonts w:hint="default"/>
      </w:rPr>
    </w:lvl>
  </w:abstractNum>
  <w:abstractNum w:abstractNumId="19">
    <w:nsid w:val="180C2C5A"/>
    <w:multiLevelType w:val="hybridMultilevel"/>
    <w:tmpl w:val="723C04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1C2C6DAA"/>
    <w:multiLevelType w:val="hybridMultilevel"/>
    <w:tmpl w:val="CED69CF4"/>
    <w:lvl w:ilvl="0" w:tplc="04150017">
      <w:start w:val="1"/>
      <w:numFmt w:val="lowerLetter"/>
      <w:lvlText w:val="%1)"/>
      <w:lvlJc w:val="left"/>
      <w:pPr>
        <w:ind w:left="1428" w:hanging="360"/>
      </w:pPr>
      <w:rPr>
        <w:rFonts w:hint="default"/>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1">
    <w:nsid w:val="1E8E5AF5"/>
    <w:multiLevelType w:val="hybridMultilevel"/>
    <w:tmpl w:val="6BC494C8"/>
    <w:lvl w:ilvl="0" w:tplc="0664A85A">
      <w:start w:val="7"/>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0144829"/>
    <w:multiLevelType w:val="hybridMultilevel"/>
    <w:tmpl w:val="CED69CF4"/>
    <w:lvl w:ilvl="0" w:tplc="04150017">
      <w:start w:val="1"/>
      <w:numFmt w:val="lowerLetter"/>
      <w:lvlText w:val="%1)"/>
      <w:lvlJc w:val="left"/>
      <w:pPr>
        <w:ind w:left="1428" w:hanging="360"/>
      </w:pPr>
      <w:rPr>
        <w:rFonts w:hint="default"/>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3">
    <w:nsid w:val="2020316D"/>
    <w:multiLevelType w:val="hybridMultilevel"/>
    <w:tmpl w:val="D25A76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21707403"/>
    <w:multiLevelType w:val="hybridMultilevel"/>
    <w:tmpl w:val="C256DB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25752AB8"/>
    <w:multiLevelType w:val="hybridMultilevel"/>
    <w:tmpl w:val="280E1F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29D75767"/>
    <w:multiLevelType w:val="hybridMultilevel"/>
    <w:tmpl w:val="CED69CF4"/>
    <w:lvl w:ilvl="0" w:tplc="04150017">
      <w:start w:val="1"/>
      <w:numFmt w:val="lowerLetter"/>
      <w:lvlText w:val="%1)"/>
      <w:lvlJc w:val="left"/>
      <w:pPr>
        <w:ind w:left="1428" w:hanging="360"/>
      </w:pPr>
      <w:rPr>
        <w:rFonts w:hint="default"/>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7">
    <w:nsid w:val="32D4226E"/>
    <w:multiLevelType w:val="hybridMultilevel"/>
    <w:tmpl w:val="1C02EA54"/>
    <w:lvl w:ilvl="0" w:tplc="F3545EE2">
      <w:start w:val="1"/>
      <w:numFmt w:val="bullet"/>
      <w:lvlText w:val="-"/>
      <w:lvlJc w:val="left"/>
      <w:pPr>
        <w:ind w:left="721" w:hanging="360"/>
      </w:pPr>
      <w:rPr>
        <w:rFonts w:hint="default"/>
      </w:rPr>
    </w:lvl>
    <w:lvl w:ilvl="1" w:tplc="04150003" w:tentative="1">
      <w:start w:val="1"/>
      <w:numFmt w:val="bullet"/>
      <w:lvlText w:val="o"/>
      <w:lvlJc w:val="left"/>
      <w:pPr>
        <w:ind w:left="1441" w:hanging="360"/>
      </w:pPr>
      <w:rPr>
        <w:rFonts w:ascii="Courier New" w:hAnsi="Courier New" w:cs="Courier New" w:hint="default"/>
      </w:rPr>
    </w:lvl>
    <w:lvl w:ilvl="2" w:tplc="04150005" w:tentative="1">
      <w:start w:val="1"/>
      <w:numFmt w:val="bullet"/>
      <w:lvlText w:val=""/>
      <w:lvlJc w:val="left"/>
      <w:pPr>
        <w:ind w:left="2161" w:hanging="360"/>
      </w:pPr>
      <w:rPr>
        <w:rFonts w:ascii="Wingdings" w:hAnsi="Wingdings" w:hint="default"/>
      </w:rPr>
    </w:lvl>
    <w:lvl w:ilvl="3" w:tplc="04150001" w:tentative="1">
      <w:start w:val="1"/>
      <w:numFmt w:val="bullet"/>
      <w:lvlText w:val=""/>
      <w:lvlJc w:val="left"/>
      <w:pPr>
        <w:ind w:left="2881" w:hanging="360"/>
      </w:pPr>
      <w:rPr>
        <w:rFonts w:ascii="Symbol" w:hAnsi="Symbol" w:hint="default"/>
      </w:rPr>
    </w:lvl>
    <w:lvl w:ilvl="4" w:tplc="04150003" w:tentative="1">
      <w:start w:val="1"/>
      <w:numFmt w:val="bullet"/>
      <w:lvlText w:val="o"/>
      <w:lvlJc w:val="left"/>
      <w:pPr>
        <w:ind w:left="3601" w:hanging="360"/>
      </w:pPr>
      <w:rPr>
        <w:rFonts w:ascii="Courier New" w:hAnsi="Courier New" w:cs="Courier New" w:hint="default"/>
      </w:rPr>
    </w:lvl>
    <w:lvl w:ilvl="5" w:tplc="04150005" w:tentative="1">
      <w:start w:val="1"/>
      <w:numFmt w:val="bullet"/>
      <w:lvlText w:val=""/>
      <w:lvlJc w:val="left"/>
      <w:pPr>
        <w:ind w:left="4321" w:hanging="360"/>
      </w:pPr>
      <w:rPr>
        <w:rFonts w:ascii="Wingdings" w:hAnsi="Wingdings" w:hint="default"/>
      </w:rPr>
    </w:lvl>
    <w:lvl w:ilvl="6" w:tplc="04150001" w:tentative="1">
      <w:start w:val="1"/>
      <w:numFmt w:val="bullet"/>
      <w:lvlText w:val=""/>
      <w:lvlJc w:val="left"/>
      <w:pPr>
        <w:ind w:left="5041" w:hanging="360"/>
      </w:pPr>
      <w:rPr>
        <w:rFonts w:ascii="Symbol" w:hAnsi="Symbol" w:hint="default"/>
      </w:rPr>
    </w:lvl>
    <w:lvl w:ilvl="7" w:tplc="04150003" w:tentative="1">
      <w:start w:val="1"/>
      <w:numFmt w:val="bullet"/>
      <w:lvlText w:val="o"/>
      <w:lvlJc w:val="left"/>
      <w:pPr>
        <w:ind w:left="5761" w:hanging="360"/>
      </w:pPr>
      <w:rPr>
        <w:rFonts w:ascii="Courier New" w:hAnsi="Courier New" w:cs="Courier New" w:hint="default"/>
      </w:rPr>
    </w:lvl>
    <w:lvl w:ilvl="8" w:tplc="04150005" w:tentative="1">
      <w:start w:val="1"/>
      <w:numFmt w:val="bullet"/>
      <w:lvlText w:val=""/>
      <w:lvlJc w:val="left"/>
      <w:pPr>
        <w:ind w:left="6481" w:hanging="360"/>
      </w:pPr>
      <w:rPr>
        <w:rFonts w:ascii="Wingdings" w:hAnsi="Wingdings" w:hint="default"/>
      </w:rPr>
    </w:lvl>
  </w:abstractNum>
  <w:abstractNum w:abstractNumId="28">
    <w:nsid w:val="3A0501CD"/>
    <w:multiLevelType w:val="hybridMultilevel"/>
    <w:tmpl w:val="CED69CF4"/>
    <w:lvl w:ilvl="0" w:tplc="04150017">
      <w:start w:val="1"/>
      <w:numFmt w:val="lowerLetter"/>
      <w:lvlText w:val="%1)"/>
      <w:lvlJc w:val="left"/>
      <w:pPr>
        <w:ind w:left="1428" w:hanging="360"/>
      </w:pPr>
      <w:rPr>
        <w:rFonts w:hint="default"/>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9">
    <w:nsid w:val="3AB57975"/>
    <w:multiLevelType w:val="hybridMultilevel"/>
    <w:tmpl w:val="6BC494C8"/>
    <w:lvl w:ilvl="0" w:tplc="0664A85A">
      <w:start w:val="7"/>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C4A3015"/>
    <w:multiLevelType w:val="hybridMultilevel"/>
    <w:tmpl w:val="941CA0BE"/>
    <w:lvl w:ilvl="0" w:tplc="04150017">
      <w:start w:val="1"/>
      <w:numFmt w:val="lowerLetter"/>
      <w:lvlText w:val="%1)"/>
      <w:lvlJc w:val="left"/>
      <w:pPr>
        <w:ind w:left="1428" w:hanging="360"/>
      </w:pPr>
      <w:rPr>
        <w:rFont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1">
    <w:nsid w:val="42AE4023"/>
    <w:multiLevelType w:val="hybridMultilevel"/>
    <w:tmpl w:val="CED69CF4"/>
    <w:lvl w:ilvl="0" w:tplc="04150017">
      <w:start w:val="1"/>
      <w:numFmt w:val="lowerLetter"/>
      <w:lvlText w:val="%1)"/>
      <w:lvlJc w:val="left"/>
      <w:pPr>
        <w:ind w:left="1428" w:hanging="360"/>
      </w:pPr>
      <w:rPr>
        <w:rFonts w:hint="default"/>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2">
    <w:nsid w:val="44245736"/>
    <w:multiLevelType w:val="hybridMultilevel"/>
    <w:tmpl w:val="9DFC497C"/>
    <w:lvl w:ilvl="0" w:tplc="0415000F">
      <w:start w:val="3"/>
      <w:numFmt w:val="decimal"/>
      <w:lvlText w:val="%1."/>
      <w:lvlJc w:val="left"/>
      <w:pPr>
        <w:ind w:left="720" w:hanging="360"/>
      </w:pPr>
      <w:rPr>
        <w:rFonts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9005C24"/>
    <w:multiLevelType w:val="hybridMultilevel"/>
    <w:tmpl w:val="1B9201F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EF7321C"/>
    <w:multiLevelType w:val="hybridMultilevel"/>
    <w:tmpl w:val="546C1E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50F462EC"/>
    <w:multiLevelType w:val="hybridMultilevel"/>
    <w:tmpl w:val="A3323748"/>
    <w:name w:val="WW8Num6112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52666BF6"/>
    <w:multiLevelType w:val="hybridMultilevel"/>
    <w:tmpl w:val="E350FE68"/>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BCC6D50"/>
    <w:multiLevelType w:val="hybridMultilevel"/>
    <w:tmpl w:val="E1B2F00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nsid w:val="5BEC240D"/>
    <w:multiLevelType w:val="hybridMultilevel"/>
    <w:tmpl w:val="CED69CF4"/>
    <w:lvl w:ilvl="0" w:tplc="04150017">
      <w:start w:val="1"/>
      <w:numFmt w:val="lowerLetter"/>
      <w:lvlText w:val="%1)"/>
      <w:lvlJc w:val="left"/>
      <w:pPr>
        <w:ind w:left="1428" w:hanging="360"/>
      </w:pPr>
      <w:rPr>
        <w:rFonts w:hint="default"/>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9">
    <w:nsid w:val="638C331C"/>
    <w:multiLevelType w:val="hybridMultilevel"/>
    <w:tmpl w:val="05640E14"/>
    <w:lvl w:ilvl="0" w:tplc="F3545EE2">
      <w:start w:val="1"/>
      <w:numFmt w:val="bullet"/>
      <w:lvlText w:val="-"/>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0">
    <w:nsid w:val="6A44066B"/>
    <w:multiLevelType w:val="hybridMultilevel"/>
    <w:tmpl w:val="EA14AA0A"/>
    <w:lvl w:ilvl="0" w:tplc="04150017">
      <w:start w:val="1"/>
      <w:numFmt w:val="lowerLetter"/>
      <w:lvlText w:val="%1)"/>
      <w:lvlJc w:val="left"/>
      <w:pPr>
        <w:ind w:left="1428" w:hanging="360"/>
      </w:pPr>
      <w:rPr>
        <w:rFont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1">
    <w:nsid w:val="6B9A453A"/>
    <w:multiLevelType w:val="singleLevel"/>
    <w:tmpl w:val="F3545EE2"/>
    <w:lvl w:ilvl="0">
      <w:start w:val="1"/>
      <w:numFmt w:val="bullet"/>
      <w:lvlText w:val="-"/>
      <w:lvlJc w:val="left"/>
      <w:pPr>
        <w:tabs>
          <w:tab w:val="num" w:pos="360"/>
        </w:tabs>
        <w:ind w:left="360" w:hanging="360"/>
      </w:pPr>
      <w:rPr>
        <w:rFonts w:hint="default"/>
      </w:rPr>
    </w:lvl>
  </w:abstractNum>
  <w:abstractNum w:abstractNumId="42">
    <w:nsid w:val="6C0E30C6"/>
    <w:multiLevelType w:val="hybridMultilevel"/>
    <w:tmpl w:val="CED69CF4"/>
    <w:lvl w:ilvl="0" w:tplc="04150017">
      <w:start w:val="1"/>
      <w:numFmt w:val="lowerLetter"/>
      <w:lvlText w:val="%1)"/>
      <w:lvlJc w:val="left"/>
      <w:pPr>
        <w:ind w:left="1428" w:hanging="360"/>
      </w:pPr>
      <w:rPr>
        <w:rFonts w:hint="default"/>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3">
    <w:nsid w:val="71371A69"/>
    <w:multiLevelType w:val="hybridMultilevel"/>
    <w:tmpl w:val="D340D6C2"/>
    <w:lvl w:ilvl="0" w:tplc="F3545EE2">
      <w:start w:val="1"/>
      <w:numFmt w:val="bullet"/>
      <w:lvlText w:val="-"/>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4">
    <w:nsid w:val="79660A38"/>
    <w:multiLevelType w:val="hybridMultilevel"/>
    <w:tmpl w:val="6CF8D3D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nsid w:val="7C2855F1"/>
    <w:multiLevelType w:val="hybridMultilevel"/>
    <w:tmpl w:val="33FEE072"/>
    <w:lvl w:ilvl="0" w:tplc="0664A85A">
      <w:start w:val="7"/>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44"/>
  </w:num>
  <w:num w:numId="3">
    <w:abstractNumId w:val="34"/>
  </w:num>
  <w:num w:numId="4">
    <w:abstractNumId w:val="25"/>
  </w:num>
  <w:num w:numId="5">
    <w:abstractNumId w:val="24"/>
  </w:num>
  <w:num w:numId="6">
    <w:abstractNumId w:val="23"/>
  </w:num>
  <w:num w:numId="7">
    <w:abstractNumId w:val="10"/>
  </w:num>
  <w:num w:numId="8">
    <w:abstractNumId w:val="15"/>
  </w:num>
  <w:num w:numId="9">
    <w:abstractNumId w:val="13"/>
  </w:num>
  <w:num w:numId="10">
    <w:abstractNumId w:val="40"/>
  </w:num>
  <w:num w:numId="11">
    <w:abstractNumId w:val="20"/>
  </w:num>
  <w:num w:numId="12">
    <w:abstractNumId w:val="30"/>
  </w:num>
  <w:num w:numId="13">
    <w:abstractNumId w:val="17"/>
  </w:num>
  <w:num w:numId="14">
    <w:abstractNumId w:val="22"/>
  </w:num>
  <w:num w:numId="15">
    <w:abstractNumId w:val="37"/>
  </w:num>
  <w:num w:numId="16">
    <w:abstractNumId w:val="36"/>
  </w:num>
  <w:num w:numId="17">
    <w:abstractNumId w:val="19"/>
  </w:num>
  <w:num w:numId="18">
    <w:abstractNumId w:val="33"/>
  </w:num>
  <w:num w:numId="19">
    <w:abstractNumId w:val="27"/>
  </w:num>
  <w:num w:numId="20">
    <w:abstractNumId w:val="8"/>
  </w:num>
  <w:num w:numId="21">
    <w:abstractNumId w:val="39"/>
  </w:num>
  <w:num w:numId="22">
    <w:abstractNumId w:val="26"/>
  </w:num>
  <w:num w:numId="23">
    <w:abstractNumId w:val="31"/>
  </w:num>
  <w:num w:numId="24">
    <w:abstractNumId w:val="42"/>
  </w:num>
  <w:num w:numId="25">
    <w:abstractNumId w:val="43"/>
  </w:num>
  <w:num w:numId="26">
    <w:abstractNumId w:val="38"/>
  </w:num>
  <w:num w:numId="27">
    <w:abstractNumId w:val="16"/>
  </w:num>
  <w:num w:numId="28">
    <w:abstractNumId w:val="12"/>
  </w:num>
  <w:num w:numId="29">
    <w:abstractNumId w:val="45"/>
  </w:num>
  <w:num w:numId="30">
    <w:abstractNumId w:val="29"/>
  </w:num>
  <w:num w:numId="31">
    <w:abstractNumId w:val="21"/>
  </w:num>
  <w:num w:numId="32">
    <w:abstractNumId w:val="41"/>
  </w:num>
  <w:num w:numId="33">
    <w:abstractNumId w:val="18"/>
  </w:num>
  <w:num w:numId="34">
    <w:abstractNumId w:val="11"/>
  </w:num>
  <w:num w:numId="35">
    <w:abstractNumId w:val="14"/>
  </w:num>
  <w:num w:numId="36">
    <w:abstractNumId w:val="32"/>
  </w:num>
  <w:num w:numId="37">
    <w:abstractNumId w:val="28"/>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08"/>
  <w:hyphenationZone w:val="425"/>
  <w:drawingGridHorizontalSpacing w:val="120"/>
  <w:displayHorizontalDrawingGridEvery w:val="2"/>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rsids>
    <w:rsidRoot w:val="00FB635F"/>
    <w:rsid w:val="000019D4"/>
    <w:rsid w:val="00004765"/>
    <w:rsid w:val="00004BA5"/>
    <w:rsid w:val="00012AD0"/>
    <w:rsid w:val="00020676"/>
    <w:rsid w:val="000260A1"/>
    <w:rsid w:val="00027468"/>
    <w:rsid w:val="00031954"/>
    <w:rsid w:val="00034DB1"/>
    <w:rsid w:val="00036342"/>
    <w:rsid w:val="00043700"/>
    <w:rsid w:val="00046201"/>
    <w:rsid w:val="00047F67"/>
    <w:rsid w:val="0005260A"/>
    <w:rsid w:val="00053374"/>
    <w:rsid w:val="0005742B"/>
    <w:rsid w:val="00061B41"/>
    <w:rsid w:val="00063B63"/>
    <w:rsid w:val="00064E0F"/>
    <w:rsid w:val="000714E9"/>
    <w:rsid w:val="00072FEE"/>
    <w:rsid w:val="000732EF"/>
    <w:rsid w:val="00073E05"/>
    <w:rsid w:val="0007493F"/>
    <w:rsid w:val="00075A06"/>
    <w:rsid w:val="00076D34"/>
    <w:rsid w:val="0008010B"/>
    <w:rsid w:val="00081181"/>
    <w:rsid w:val="00082C53"/>
    <w:rsid w:val="00083DE0"/>
    <w:rsid w:val="00085BAC"/>
    <w:rsid w:val="00087DE8"/>
    <w:rsid w:val="00093A32"/>
    <w:rsid w:val="000977A3"/>
    <w:rsid w:val="000A2A8E"/>
    <w:rsid w:val="000A3003"/>
    <w:rsid w:val="000A3956"/>
    <w:rsid w:val="000A68D7"/>
    <w:rsid w:val="000B51F6"/>
    <w:rsid w:val="000B6761"/>
    <w:rsid w:val="000B7A37"/>
    <w:rsid w:val="000C6B4A"/>
    <w:rsid w:val="000D0BE3"/>
    <w:rsid w:val="000D14B9"/>
    <w:rsid w:val="000D2F89"/>
    <w:rsid w:val="000D4531"/>
    <w:rsid w:val="000E4EEE"/>
    <w:rsid w:val="000E728E"/>
    <w:rsid w:val="000F0479"/>
    <w:rsid w:val="000F0CA4"/>
    <w:rsid w:val="000F1C1F"/>
    <w:rsid w:val="000F6B5F"/>
    <w:rsid w:val="000F7615"/>
    <w:rsid w:val="001034DB"/>
    <w:rsid w:val="001078E6"/>
    <w:rsid w:val="00107D06"/>
    <w:rsid w:val="00111043"/>
    <w:rsid w:val="00111B90"/>
    <w:rsid w:val="001120AD"/>
    <w:rsid w:val="001128F2"/>
    <w:rsid w:val="00114F7C"/>
    <w:rsid w:val="001245FE"/>
    <w:rsid w:val="001254F8"/>
    <w:rsid w:val="00125A4D"/>
    <w:rsid w:val="001262BE"/>
    <w:rsid w:val="00127738"/>
    <w:rsid w:val="00127A45"/>
    <w:rsid w:val="00127BB1"/>
    <w:rsid w:val="00127DE4"/>
    <w:rsid w:val="001343E5"/>
    <w:rsid w:val="00140B15"/>
    <w:rsid w:val="00142345"/>
    <w:rsid w:val="00144FAA"/>
    <w:rsid w:val="00150120"/>
    <w:rsid w:val="00151A18"/>
    <w:rsid w:val="00151D70"/>
    <w:rsid w:val="00154316"/>
    <w:rsid w:val="00161FD9"/>
    <w:rsid w:val="00167085"/>
    <w:rsid w:val="0017189D"/>
    <w:rsid w:val="0017209D"/>
    <w:rsid w:val="00180F7A"/>
    <w:rsid w:val="00182F05"/>
    <w:rsid w:val="0018379A"/>
    <w:rsid w:val="001844B9"/>
    <w:rsid w:val="001845F5"/>
    <w:rsid w:val="001864ED"/>
    <w:rsid w:val="00186A4A"/>
    <w:rsid w:val="00190B8C"/>
    <w:rsid w:val="001924E4"/>
    <w:rsid w:val="00193CA8"/>
    <w:rsid w:val="0019409D"/>
    <w:rsid w:val="00195463"/>
    <w:rsid w:val="001A4256"/>
    <w:rsid w:val="001A49C1"/>
    <w:rsid w:val="001A6BF4"/>
    <w:rsid w:val="001A7735"/>
    <w:rsid w:val="001B2E8E"/>
    <w:rsid w:val="001B55ED"/>
    <w:rsid w:val="001B58A8"/>
    <w:rsid w:val="001B6D50"/>
    <w:rsid w:val="001B7713"/>
    <w:rsid w:val="001C1A46"/>
    <w:rsid w:val="001C22C6"/>
    <w:rsid w:val="001C24E0"/>
    <w:rsid w:val="001C2D3F"/>
    <w:rsid w:val="001C39D0"/>
    <w:rsid w:val="001C43B0"/>
    <w:rsid w:val="001C5B66"/>
    <w:rsid w:val="001D543E"/>
    <w:rsid w:val="001D564B"/>
    <w:rsid w:val="001D6E04"/>
    <w:rsid w:val="001D71CD"/>
    <w:rsid w:val="001D71F6"/>
    <w:rsid w:val="001E1223"/>
    <w:rsid w:val="001E2747"/>
    <w:rsid w:val="001E2D9A"/>
    <w:rsid w:val="001E34B0"/>
    <w:rsid w:val="001E66D8"/>
    <w:rsid w:val="001F1E3D"/>
    <w:rsid w:val="001F345B"/>
    <w:rsid w:val="001F3C82"/>
    <w:rsid w:val="001F4BD1"/>
    <w:rsid w:val="001F55D1"/>
    <w:rsid w:val="00200777"/>
    <w:rsid w:val="002014CD"/>
    <w:rsid w:val="00201CC7"/>
    <w:rsid w:val="002033DD"/>
    <w:rsid w:val="00203BE0"/>
    <w:rsid w:val="00206451"/>
    <w:rsid w:val="00206816"/>
    <w:rsid w:val="002107E4"/>
    <w:rsid w:val="0021297D"/>
    <w:rsid w:val="002172E6"/>
    <w:rsid w:val="00220428"/>
    <w:rsid w:val="002212CA"/>
    <w:rsid w:val="00233D53"/>
    <w:rsid w:val="002345A7"/>
    <w:rsid w:val="00236B4A"/>
    <w:rsid w:val="00236D2A"/>
    <w:rsid w:val="00236F1B"/>
    <w:rsid w:val="0023716C"/>
    <w:rsid w:val="002429DA"/>
    <w:rsid w:val="00243994"/>
    <w:rsid w:val="00243FBD"/>
    <w:rsid w:val="00245BBC"/>
    <w:rsid w:val="00245D17"/>
    <w:rsid w:val="00245E79"/>
    <w:rsid w:val="00245F3A"/>
    <w:rsid w:val="002461C7"/>
    <w:rsid w:val="00250D64"/>
    <w:rsid w:val="00251EBD"/>
    <w:rsid w:val="0026158C"/>
    <w:rsid w:val="00261CD4"/>
    <w:rsid w:val="00262837"/>
    <w:rsid w:val="00262CF6"/>
    <w:rsid w:val="00262E71"/>
    <w:rsid w:val="002655E9"/>
    <w:rsid w:val="00266777"/>
    <w:rsid w:val="002677A4"/>
    <w:rsid w:val="002712ED"/>
    <w:rsid w:val="00271B63"/>
    <w:rsid w:val="00273E8D"/>
    <w:rsid w:val="002748E9"/>
    <w:rsid w:val="00277FFA"/>
    <w:rsid w:val="00280018"/>
    <w:rsid w:val="002807D7"/>
    <w:rsid w:val="00283621"/>
    <w:rsid w:val="002840A1"/>
    <w:rsid w:val="00286D22"/>
    <w:rsid w:val="00287C2D"/>
    <w:rsid w:val="00294E41"/>
    <w:rsid w:val="002970E8"/>
    <w:rsid w:val="002A346B"/>
    <w:rsid w:val="002B1768"/>
    <w:rsid w:val="002B38C5"/>
    <w:rsid w:val="002B451C"/>
    <w:rsid w:val="002B4A91"/>
    <w:rsid w:val="002B6E12"/>
    <w:rsid w:val="002B7163"/>
    <w:rsid w:val="002C0339"/>
    <w:rsid w:val="002C0F7E"/>
    <w:rsid w:val="002C1643"/>
    <w:rsid w:val="002C32EB"/>
    <w:rsid w:val="002C514D"/>
    <w:rsid w:val="002C5378"/>
    <w:rsid w:val="002D457F"/>
    <w:rsid w:val="002E5042"/>
    <w:rsid w:val="002E5971"/>
    <w:rsid w:val="002E72CE"/>
    <w:rsid w:val="002E76D1"/>
    <w:rsid w:val="002E7942"/>
    <w:rsid w:val="002F0B61"/>
    <w:rsid w:val="002F1328"/>
    <w:rsid w:val="002F2116"/>
    <w:rsid w:val="00304B9F"/>
    <w:rsid w:val="003108C2"/>
    <w:rsid w:val="00311AF5"/>
    <w:rsid w:val="0031685D"/>
    <w:rsid w:val="00316F4F"/>
    <w:rsid w:val="00320218"/>
    <w:rsid w:val="00321A0F"/>
    <w:rsid w:val="0032262A"/>
    <w:rsid w:val="00323D1D"/>
    <w:rsid w:val="00330D2D"/>
    <w:rsid w:val="003315DE"/>
    <w:rsid w:val="003324F7"/>
    <w:rsid w:val="0033477C"/>
    <w:rsid w:val="00340930"/>
    <w:rsid w:val="00345CE3"/>
    <w:rsid w:val="003462ED"/>
    <w:rsid w:val="0035361F"/>
    <w:rsid w:val="00356F00"/>
    <w:rsid w:val="00357DA7"/>
    <w:rsid w:val="00361FFE"/>
    <w:rsid w:val="00363888"/>
    <w:rsid w:val="00365DC5"/>
    <w:rsid w:val="003714C1"/>
    <w:rsid w:val="003724AE"/>
    <w:rsid w:val="00374498"/>
    <w:rsid w:val="00375F47"/>
    <w:rsid w:val="003765B1"/>
    <w:rsid w:val="00376B73"/>
    <w:rsid w:val="003808EC"/>
    <w:rsid w:val="0038637B"/>
    <w:rsid w:val="00390E3F"/>
    <w:rsid w:val="003930F4"/>
    <w:rsid w:val="00395044"/>
    <w:rsid w:val="003972ED"/>
    <w:rsid w:val="003979B1"/>
    <w:rsid w:val="003A3CC3"/>
    <w:rsid w:val="003A3DC4"/>
    <w:rsid w:val="003A40DC"/>
    <w:rsid w:val="003A5F65"/>
    <w:rsid w:val="003A7DA2"/>
    <w:rsid w:val="003B4983"/>
    <w:rsid w:val="003C08BE"/>
    <w:rsid w:val="003C0E4E"/>
    <w:rsid w:val="003C27F0"/>
    <w:rsid w:val="003C292A"/>
    <w:rsid w:val="003C7144"/>
    <w:rsid w:val="003D0F2D"/>
    <w:rsid w:val="003D1DA2"/>
    <w:rsid w:val="003D1DCF"/>
    <w:rsid w:val="003D6AF3"/>
    <w:rsid w:val="003E03BD"/>
    <w:rsid w:val="003E505D"/>
    <w:rsid w:val="003E6E5E"/>
    <w:rsid w:val="003F4211"/>
    <w:rsid w:val="003F7528"/>
    <w:rsid w:val="00401753"/>
    <w:rsid w:val="00404DB2"/>
    <w:rsid w:val="00406C43"/>
    <w:rsid w:val="004076A1"/>
    <w:rsid w:val="00407704"/>
    <w:rsid w:val="004078E7"/>
    <w:rsid w:val="00410E8A"/>
    <w:rsid w:val="00411673"/>
    <w:rsid w:val="00411E97"/>
    <w:rsid w:val="00412FA0"/>
    <w:rsid w:val="0042073E"/>
    <w:rsid w:val="00423A12"/>
    <w:rsid w:val="00425659"/>
    <w:rsid w:val="004361A9"/>
    <w:rsid w:val="00436C48"/>
    <w:rsid w:val="004408F7"/>
    <w:rsid w:val="00444EAE"/>
    <w:rsid w:val="00447A69"/>
    <w:rsid w:val="00450E2A"/>
    <w:rsid w:val="00454AB4"/>
    <w:rsid w:val="00455DB5"/>
    <w:rsid w:val="00456093"/>
    <w:rsid w:val="00456523"/>
    <w:rsid w:val="004645E0"/>
    <w:rsid w:val="0046673D"/>
    <w:rsid w:val="00467362"/>
    <w:rsid w:val="00470FC7"/>
    <w:rsid w:val="0047250E"/>
    <w:rsid w:val="00473A96"/>
    <w:rsid w:val="00473BBF"/>
    <w:rsid w:val="004760EA"/>
    <w:rsid w:val="00477469"/>
    <w:rsid w:val="00481F0D"/>
    <w:rsid w:val="00486B75"/>
    <w:rsid w:val="004949E6"/>
    <w:rsid w:val="004A007A"/>
    <w:rsid w:val="004A26C1"/>
    <w:rsid w:val="004A2E4F"/>
    <w:rsid w:val="004A40FF"/>
    <w:rsid w:val="004A4AC3"/>
    <w:rsid w:val="004A79BE"/>
    <w:rsid w:val="004B0DEC"/>
    <w:rsid w:val="004B3375"/>
    <w:rsid w:val="004B700D"/>
    <w:rsid w:val="004B77E9"/>
    <w:rsid w:val="004C15C6"/>
    <w:rsid w:val="004C4B84"/>
    <w:rsid w:val="004C5B0F"/>
    <w:rsid w:val="004C5C24"/>
    <w:rsid w:val="004D10CE"/>
    <w:rsid w:val="004D257D"/>
    <w:rsid w:val="004D3970"/>
    <w:rsid w:val="004D63FE"/>
    <w:rsid w:val="004D7AA9"/>
    <w:rsid w:val="004E2A68"/>
    <w:rsid w:val="004E4417"/>
    <w:rsid w:val="004E4824"/>
    <w:rsid w:val="004E4D4B"/>
    <w:rsid w:val="004E5E3F"/>
    <w:rsid w:val="004E62E9"/>
    <w:rsid w:val="004F121B"/>
    <w:rsid w:val="004F2E03"/>
    <w:rsid w:val="004F3378"/>
    <w:rsid w:val="004F39E9"/>
    <w:rsid w:val="004F5141"/>
    <w:rsid w:val="00500CCE"/>
    <w:rsid w:val="00505B9C"/>
    <w:rsid w:val="00510816"/>
    <w:rsid w:val="005114BC"/>
    <w:rsid w:val="0051299B"/>
    <w:rsid w:val="005146EE"/>
    <w:rsid w:val="0051729F"/>
    <w:rsid w:val="00525C4A"/>
    <w:rsid w:val="005269DE"/>
    <w:rsid w:val="00527445"/>
    <w:rsid w:val="005309FD"/>
    <w:rsid w:val="00530EF8"/>
    <w:rsid w:val="005316F7"/>
    <w:rsid w:val="0053232E"/>
    <w:rsid w:val="00540498"/>
    <w:rsid w:val="0054317A"/>
    <w:rsid w:val="00553153"/>
    <w:rsid w:val="005545C3"/>
    <w:rsid w:val="005555C3"/>
    <w:rsid w:val="0056013D"/>
    <w:rsid w:val="00565EC1"/>
    <w:rsid w:val="00571542"/>
    <w:rsid w:val="005744EE"/>
    <w:rsid w:val="00575749"/>
    <w:rsid w:val="00576FFF"/>
    <w:rsid w:val="0058022D"/>
    <w:rsid w:val="00580AF2"/>
    <w:rsid w:val="0058134E"/>
    <w:rsid w:val="005813E2"/>
    <w:rsid w:val="0058347A"/>
    <w:rsid w:val="00583EE9"/>
    <w:rsid w:val="00584E85"/>
    <w:rsid w:val="005867B2"/>
    <w:rsid w:val="00586A69"/>
    <w:rsid w:val="00590C11"/>
    <w:rsid w:val="00591B47"/>
    <w:rsid w:val="00591BCB"/>
    <w:rsid w:val="00592D25"/>
    <w:rsid w:val="005973E7"/>
    <w:rsid w:val="005A2201"/>
    <w:rsid w:val="005A6414"/>
    <w:rsid w:val="005A7007"/>
    <w:rsid w:val="005A7EF9"/>
    <w:rsid w:val="005B17EC"/>
    <w:rsid w:val="005B4104"/>
    <w:rsid w:val="005B694E"/>
    <w:rsid w:val="005C14E1"/>
    <w:rsid w:val="005C2A82"/>
    <w:rsid w:val="005C5851"/>
    <w:rsid w:val="005C7383"/>
    <w:rsid w:val="005D2083"/>
    <w:rsid w:val="005D2228"/>
    <w:rsid w:val="005D37E5"/>
    <w:rsid w:val="005D3FAD"/>
    <w:rsid w:val="005D4E33"/>
    <w:rsid w:val="005D69FE"/>
    <w:rsid w:val="005D7A1D"/>
    <w:rsid w:val="005D7D23"/>
    <w:rsid w:val="005E160F"/>
    <w:rsid w:val="005E35D7"/>
    <w:rsid w:val="005E3FCD"/>
    <w:rsid w:val="005E7BC9"/>
    <w:rsid w:val="005F03D2"/>
    <w:rsid w:val="005F076F"/>
    <w:rsid w:val="005F2B73"/>
    <w:rsid w:val="005F362C"/>
    <w:rsid w:val="005F5A6D"/>
    <w:rsid w:val="005F7967"/>
    <w:rsid w:val="00600DF0"/>
    <w:rsid w:val="00601B9C"/>
    <w:rsid w:val="00602F85"/>
    <w:rsid w:val="006051B1"/>
    <w:rsid w:val="00606930"/>
    <w:rsid w:val="006111AA"/>
    <w:rsid w:val="0061127B"/>
    <w:rsid w:val="00617755"/>
    <w:rsid w:val="00623D23"/>
    <w:rsid w:val="006241D8"/>
    <w:rsid w:val="00624730"/>
    <w:rsid w:val="00627778"/>
    <w:rsid w:val="00630D02"/>
    <w:rsid w:val="0063180D"/>
    <w:rsid w:val="00631BC5"/>
    <w:rsid w:val="00634041"/>
    <w:rsid w:val="00636A39"/>
    <w:rsid w:val="00636DFE"/>
    <w:rsid w:val="00640289"/>
    <w:rsid w:val="00645EDC"/>
    <w:rsid w:val="00647AC0"/>
    <w:rsid w:val="00651373"/>
    <w:rsid w:val="006554DE"/>
    <w:rsid w:val="006556B0"/>
    <w:rsid w:val="006565CC"/>
    <w:rsid w:val="00660B52"/>
    <w:rsid w:val="00661A21"/>
    <w:rsid w:val="006620C0"/>
    <w:rsid w:val="00663C9E"/>
    <w:rsid w:val="006656FD"/>
    <w:rsid w:val="00665785"/>
    <w:rsid w:val="00674578"/>
    <w:rsid w:val="00677504"/>
    <w:rsid w:val="00682A11"/>
    <w:rsid w:val="006847FD"/>
    <w:rsid w:val="0068502C"/>
    <w:rsid w:val="00685652"/>
    <w:rsid w:val="0068694B"/>
    <w:rsid w:val="00690249"/>
    <w:rsid w:val="00690B23"/>
    <w:rsid w:val="00692437"/>
    <w:rsid w:val="00692502"/>
    <w:rsid w:val="0069264D"/>
    <w:rsid w:val="00693098"/>
    <w:rsid w:val="00695447"/>
    <w:rsid w:val="0069642E"/>
    <w:rsid w:val="006972FB"/>
    <w:rsid w:val="006A0798"/>
    <w:rsid w:val="006A369F"/>
    <w:rsid w:val="006B1776"/>
    <w:rsid w:val="006B5841"/>
    <w:rsid w:val="006B5D3D"/>
    <w:rsid w:val="006C487C"/>
    <w:rsid w:val="006C5762"/>
    <w:rsid w:val="006C7090"/>
    <w:rsid w:val="006D1C06"/>
    <w:rsid w:val="006D34EB"/>
    <w:rsid w:val="006D4919"/>
    <w:rsid w:val="006E142F"/>
    <w:rsid w:val="006E2A2D"/>
    <w:rsid w:val="006E452C"/>
    <w:rsid w:val="006E575F"/>
    <w:rsid w:val="006E605D"/>
    <w:rsid w:val="006E7C74"/>
    <w:rsid w:val="006F03CD"/>
    <w:rsid w:val="006F4792"/>
    <w:rsid w:val="006F4D54"/>
    <w:rsid w:val="006F6152"/>
    <w:rsid w:val="006F6E7F"/>
    <w:rsid w:val="007003A0"/>
    <w:rsid w:val="00703DB4"/>
    <w:rsid w:val="00703E1E"/>
    <w:rsid w:val="00704618"/>
    <w:rsid w:val="00705401"/>
    <w:rsid w:val="0070756A"/>
    <w:rsid w:val="00707674"/>
    <w:rsid w:val="007102C7"/>
    <w:rsid w:val="00710722"/>
    <w:rsid w:val="007116B6"/>
    <w:rsid w:val="00711B60"/>
    <w:rsid w:val="00712809"/>
    <w:rsid w:val="00715C52"/>
    <w:rsid w:val="0071645E"/>
    <w:rsid w:val="00716559"/>
    <w:rsid w:val="00723BC4"/>
    <w:rsid w:val="00723DD4"/>
    <w:rsid w:val="007247F1"/>
    <w:rsid w:val="00727D81"/>
    <w:rsid w:val="007321CF"/>
    <w:rsid w:val="00733814"/>
    <w:rsid w:val="007346C5"/>
    <w:rsid w:val="007355B5"/>
    <w:rsid w:val="00736F23"/>
    <w:rsid w:val="0074130A"/>
    <w:rsid w:val="00744361"/>
    <w:rsid w:val="00744E4F"/>
    <w:rsid w:val="00747E83"/>
    <w:rsid w:val="007509E0"/>
    <w:rsid w:val="00751039"/>
    <w:rsid w:val="0075759C"/>
    <w:rsid w:val="00760339"/>
    <w:rsid w:val="007607C1"/>
    <w:rsid w:val="00763600"/>
    <w:rsid w:val="007636C3"/>
    <w:rsid w:val="00763DC5"/>
    <w:rsid w:val="00765BF2"/>
    <w:rsid w:val="007661E0"/>
    <w:rsid w:val="007670CB"/>
    <w:rsid w:val="0077507F"/>
    <w:rsid w:val="00777510"/>
    <w:rsid w:val="00777600"/>
    <w:rsid w:val="0078464B"/>
    <w:rsid w:val="007866E8"/>
    <w:rsid w:val="00787871"/>
    <w:rsid w:val="00790C0B"/>
    <w:rsid w:val="007931DA"/>
    <w:rsid w:val="0079441E"/>
    <w:rsid w:val="0079494B"/>
    <w:rsid w:val="00794AE8"/>
    <w:rsid w:val="007953D7"/>
    <w:rsid w:val="007A16C2"/>
    <w:rsid w:val="007A1B5B"/>
    <w:rsid w:val="007A5EA3"/>
    <w:rsid w:val="007A5F59"/>
    <w:rsid w:val="007A639D"/>
    <w:rsid w:val="007A65DC"/>
    <w:rsid w:val="007A71B4"/>
    <w:rsid w:val="007A7316"/>
    <w:rsid w:val="007B3079"/>
    <w:rsid w:val="007B3D15"/>
    <w:rsid w:val="007B4099"/>
    <w:rsid w:val="007B68B6"/>
    <w:rsid w:val="007B7B48"/>
    <w:rsid w:val="007C0E4A"/>
    <w:rsid w:val="007C2318"/>
    <w:rsid w:val="007C4D2F"/>
    <w:rsid w:val="007C5AD8"/>
    <w:rsid w:val="007C7155"/>
    <w:rsid w:val="007C787C"/>
    <w:rsid w:val="007C7D60"/>
    <w:rsid w:val="007D38E8"/>
    <w:rsid w:val="007D3FEC"/>
    <w:rsid w:val="007E0618"/>
    <w:rsid w:val="007E07CB"/>
    <w:rsid w:val="007E2262"/>
    <w:rsid w:val="007E23A6"/>
    <w:rsid w:val="007E6B02"/>
    <w:rsid w:val="007E7F2E"/>
    <w:rsid w:val="007F621C"/>
    <w:rsid w:val="007F76B3"/>
    <w:rsid w:val="00801D5E"/>
    <w:rsid w:val="0080328E"/>
    <w:rsid w:val="008056EE"/>
    <w:rsid w:val="00807987"/>
    <w:rsid w:val="00807F46"/>
    <w:rsid w:val="0081167D"/>
    <w:rsid w:val="0081450F"/>
    <w:rsid w:val="008154B1"/>
    <w:rsid w:val="008168C0"/>
    <w:rsid w:val="00816A33"/>
    <w:rsid w:val="00816B90"/>
    <w:rsid w:val="008261AF"/>
    <w:rsid w:val="008276F3"/>
    <w:rsid w:val="008304F5"/>
    <w:rsid w:val="0083224D"/>
    <w:rsid w:val="00832A58"/>
    <w:rsid w:val="0083306E"/>
    <w:rsid w:val="0083524D"/>
    <w:rsid w:val="00835775"/>
    <w:rsid w:val="00841FE7"/>
    <w:rsid w:val="0084234C"/>
    <w:rsid w:val="00842814"/>
    <w:rsid w:val="008501A3"/>
    <w:rsid w:val="008546A8"/>
    <w:rsid w:val="00854944"/>
    <w:rsid w:val="00854ADD"/>
    <w:rsid w:val="00855094"/>
    <w:rsid w:val="00855713"/>
    <w:rsid w:val="0085611E"/>
    <w:rsid w:val="008573C2"/>
    <w:rsid w:val="008624DE"/>
    <w:rsid w:val="00862B01"/>
    <w:rsid w:val="008638F0"/>
    <w:rsid w:val="00866C01"/>
    <w:rsid w:val="00867258"/>
    <w:rsid w:val="00867F95"/>
    <w:rsid w:val="008736B6"/>
    <w:rsid w:val="0087398B"/>
    <w:rsid w:val="00876D74"/>
    <w:rsid w:val="008853A9"/>
    <w:rsid w:val="00890FBF"/>
    <w:rsid w:val="00892646"/>
    <w:rsid w:val="00894B82"/>
    <w:rsid w:val="00896097"/>
    <w:rsid w:val="008963F4"/>
    <w:rsid w:val="00897AFF"/>
    <w:rsid w:val="008A2F8E"/>
    <w:rsid w:val="008A3077"/>
    <w:rsid w:val="008A5A9D"/>
    <w:rsid w:val="008A7266"/>
    <w:rsid w:val="008B1598"/>
    <w:rsid w:val="008B21C8"/>
    <w:rsid w:val="008B22E1"/>
    <w:rsid w:val="008B24F8"/>
    <w:rsid w:val="008B403C"/>
    <w:rsid w:val="008B40DF"/>
    <w:rsid w:val="008B5421"/>
    <w:rsid w:val="008B6B45"/>
    <w:rsid w:val="008B6E2A"/>
    <w:rsid w:val="008C0D4F"/>
    <w:rsid w:val="008C2203"/>
    <w:rsid w:val="008C2946"/>
    <w:rsid w:val="008C2FC4"/>
    <w:rsid w:val="008C367E"/>
    <w:rsid w:val="008C4A7C"/>
    <w:rsid w:val="008C5E06"/>
    <w:rsid w:val="008C7579"/>
    <w:rsid w:val="008C792F"/>
    <w:rsid w:val="008D05F4"/>
    <w:rsid w:val="008D0C73"/>
    <w:rsid w:val="008D0DA6"/>
    <w:rsid w:val="008D0E1C"/>
    <w:rsid w:val="008D0F07"/>
    <w:rsid w:val="008D1023"/>
    <w:rsid w:val="008D3C58"/>
    <w:rsid w:val="008D3CA0"/>
    <w:rsid w:val="008D54EE"/>
    <w:rsid w:val="008D6FDA"/>
    <w:rsid w:val="008E17A5"/>
    <w:rsid w:val="008E581E"/>
    <w:rsid w:val="008E6EC8"/>
    <w:rsid w:val="008E725E"/>
    <w:rsid w:val="008F1FA3"/>
    <w:rsid w:val="008F2E48"/>
    <w:rsid w:val="008F488A"/>
    <w:rsid w:val="008F5413"/>
    <w:rsid w:val="008F59C9"/>
    <w:rsid w:val="00901A2D"/>
    <w:rsid w:val="00901DA9"/>
    <w:rsid w:val="00903EB9"/>
    <w:rsid w:val="009046F0"/>
    <w:rsid w:val="00905970"/>
    <w:rsid w:val="00910D06"/>
    <w:rsid w:val="00912153"/>
    <w:rsid w:val="00914A93"/>
    <w:rsid w:val="00914CEE"/>
    <w:rsid w:val="00914F81"/>
    <w:rsid w:val="00915616"/>
    <w:rsid w:val="00917B08"/>
    <w:rsid w:val="009205F1"/>
    <w:rsid w:val="00920E18"/>
    <w:rsid w:val="00922017"/>
    <w:rsid w:val="00922203"/>
    <w:rsid w:val="009225AB"/>
    <w:rsid w:val="00923424"/>
    <w:rsid w:val="00924EB8"/>
    <w:rsid w:val="00930A33"/>
    <w:rsid w:val="00934624"/>
    <w:rsid w:val="009359FB"/>
    <w:rsid w:val="00936E3D"/>
    <w:rsid w:val="00937B84"/>
    <w:rsid w:val="00941BA2"/>
    <w:rsid w:val="009424D6"/>
    <w:rsid w:val="00942509"/>
    <w:rsid w:val="00944142"/>
    <w:rsid w:val="00947642"/>
    <w:rsid w:val="00951AEA"/>
    <w:rsid w:val="0095576A"/>
    <w:rsid w:val="009574F3"/>
    <w:rsid w:val="00957C68"/>
    <w:rsid w:val="00960762"/>
    <w:rsid w:val="00962387"/>
    <w:rsid w:val="0096572A"/>
    <w:rsid w:val="00971EE1"/>
    <w:rsid w:val="00973E23"/>
    <w:rsid w:val="00974F11"/>
    <w:rsid w:val="0098199A"/>
    <w:rsid w:val="0098471A"/>
    <w:rsid w:val="00985ED2"/>
    <w:rsid w:val="00987212"/>
    <w:rsid w:val="0098787E"/>
    <w:rsid w:val="009904D4"/>
    <w:rsid w:val="00992912"/>
    <w:rsid w:val="0099325A"/>
    <w:rsid w:val="00994C58"/>
    <w:rsid w:val="0099503E"/>
    <w:rsid w:val="00997624"/>
    <w:rsid w:val="00997BDD"/>
    <w:rsid w:val="009A1878"/>
    <w:rsid w:val="009A5473"/>
    <w:rsid w:val="009A5665"/>
    <w:rsid w:val="009B0DB0"/>
    <w:rsid w:val="009B198D"/>
    <w:rsid w:val="009B200A"/>
    <w:rsid w:val="009B2957"/>
    <w:rsid w:val="009B36B5"/>
    <w:rsid w:val="009B59FB"/>
    <w:rsid w:val="009C3974"/>
    <w:rsid w:val="009C3BC7"/>
    <w:rsid w:val="009D43C1"/>
    <w:rsid w:val="009D4932"/>
    <w:rsid w:val="009D674D"/>
    <w:rsid w:val="009D6EB4"/>
    <w:rsid w:val="009D705E"/>
    <w:rsid w:val="009E1E25"/>
    <w:rsid w:val="009E6361"/>
    <w:rsid w:val="009E7EA5"/>
    <w:rsid w:val="009F3E1E"/>
    <w:rsid w:val="009F4B26"/>
    <w:rsid w:val="009F509E"/>
    <w:rsid w:val="009F632E"/>
    <w:rsid w:val="009F6B16"/>
    <w:rsid w:val="00A01044"/>
    <w:rsid w:val="00A01863"/>
    <w:rsid w:val="00A02690"/>
    <w:rsid w:val="00A03938"/>
    <w:rsid w:val="00A07CD9"/>
    <w:rsid w:val="00A10322"/>
    <w:rsid w:val="00A1237B"/>
    <w:rsid w:val="00A2754A"/>
    <w:rsid w:val="00A33B48"/>
    <w:rsid w:val="00A34E33"/>
    <w:rsid w:val="00A36173"/>
    <w:rsid w:val="00A400E0"/>
    <w:rsid w:val="00A416D8"/>
    <w:rsid w:val="00A419C3"/>
    <w:rsid w:val="00A41A3C"/>
    <w:rsid w:val="00A443DC"/>
    <w:rsid w:val="00A45303"/>
    <w:rsid w:val="00A45EDE"/>
    <w:rsid w:val="00A505FD"/>
    <w:rsid w:val="00A52AD2"/>
    <w:rsid w:val="00A5391D"/>
    <w:rsid w:val="00A5691F"/>
    <w:rsid w:val="00A57BEC"/>
    <w:rsid w:val="00A60FA1"/>
    <w:rsid w:val="00A61433"/>
    <w:rsid w:val="00A6197B"/>
    <w:rsid w:val="00A63932"/>
    <w:rsid w:val="00A66223"/>
    <w:rsid w:val="00A703F9"/>
    <w:rsid w:val="00A71BD6"/>
    <w:rsid w:val="00A75C3E"/>
    <w:rsid w:val="00A775D2"/>
    <w:rsid w:val="00A77B01"/>
    <w:rsid w:val="00A800A3"/>
    <w:rsid w:val="00A81694"/>
    <w:rsid w:val="00A81EDE"/>
    <w:rsid w:val="00A82575"/>
    <w:rsid w:val="00A833B8"/>
    <w:rsid w:val="00A84E70"/>
    <w:rsid w:val="00A87062"/>
    <w:rsid w:val="00A90CC4"/>
    <w:rsid w:val="00A92EBB"/>
    <w:rsid w:val="00A95EE6"/>
    <w:rsid w:val="00AA1B09"/>
    <w:rsid w:val="00AA5025"/>
    <w:rsid w:val="00AA78C7"/>
    <w:rsid w:val="00AB5A5E"/>
    <w:rsid w:val="00AC3E99"/>
    <w:rsid w:val="00AC547C"/>
    <w:rsid w:val="00AC7E75"/>
    <w:rsid w:val="00AD1FA6"/>
    <w:rsid w:val="00AD1FF6"/>
    <w:rsid w:val="00AD240A"/>
    <w:rsid w:val="00AD3809"/>
    <w:rsid w:val="00AD3F55"/>
    <w:rsid w:val="00AD5AE3"/>
    <w:rsid w:val="00AD69EF"/>
    <w:rsid w:val="00AE3195"/>
    <w:rsid w:val="00AE46BE"/>
    <w:rsid w:val="00AE50D1"/>
    <w:rsid w:val="00AE5E8B"/>
    <w:rsid w:val="00AE6632"/>
    <w:rsid w:val="00AF122A"/>
    <w:rsid w:val="00AF2625"/>
    <w:rsid w:val="00AF2EF0"/>
    <w:rsid w:val="00AF2FD4"/>
    <w:rsid w:val="00AF39E0"/>
    <w:rsid w:val="00AF4BEC"/>
    <w:rsid w:val="00AF6DCB"/>
    <w:rsid w:val="00B00DF7"/>
    <w:rsid w:val="00B023F4"/>
    <w:rsid w:val="00B02E0C"/>
    <w:rsid w:val="00B05620"/>
    <w:rsid w:val="00B1532B"/>
    <w:rsid w:val="00B15923"/>
    <w:rsid w:val="00B20F97"/>
    <w:rsid w:val="00B22460"/>
    <w:rsid w:val="00B22873"/>
    <w:rsid w:val="00B24D4E"/>
    <w:rsid w:val="00B2676A"/>
    <w:rsid w:val="00B27EB5"/>
    <w:rsid w:val="00B306A8"/>
    <w:rsid w:val="00B41B2D"/>
    <w:rsid w:val="00B42AFB"/>
    <w:rsid w:val="00B44E1A"/>
    <w:rsid w:val="00B45CF0"/>
    <w:rsid w:val="00B51C1D"/>
    <w:rsid w:val="00B526AD"/>
    <w:rsid w:val="00B53577"/>
    <w:rsid w:val="00B60C74"/>
    <w:rsid w:val="00B614D4"/>
    <w:rsid w:val="00B66708"/>
    <w:rsid w:val="00B71132"/>
    <w:rsid w:val="00B71430"/>
    <w:rsid w:val="00B75925"/>
    <w:rsid w:val="00B77D89"/>
    <w:rsid w:val="00B81E71"/>
    <w:rsid w:val="00B85A3F"/>
    <w:rsid w:val="00B874B7"/>
    <w:rsid w:val="00B87A57"/>
    <w:rsid w:val="00B92E42"/>
    <w:rsid w:val="00B93245"/>
    <w:rsid w:val="00B94226"/>
    <w:rsid w:val="00B969BF"/>
    <w:rsid w:val="00BA062A"/>
    <w:rsid w:val="00BA2686"/>
    <w:rsid w:val="00BA43D3"/>
    <w:rsid w:val="00BA63DA"/>
    <w:rsid w:val="00BB0A79"/>
    <w:rsid w:val="00BB2190"/>
    <w:rsid w:val="00BB2A6F"/>
    <w:rsid w:val="00BB3BEB"/>
    <w:rsid w:val="00BB6A18"/>
    <w:rsid w:val="00BB6C42"/>
    <w:rsid w:val="00BB7875"/>
    <w:rsid w:val="00BC120B"/>
    <w:rsid w:val="00BD4ADF"/>
    <w:rsid w:val="00BD5C14"/>
    <w:rsid w:val="00BD5EAF"/>
    <w:rsid w:val="00BD65DB"/>
    <w:rsid w:val="00BE16BD"/>
    <w:rsid w:val="00BE3B06"/>
    <w:rsid w:val="00BE409E"/>
    <w:rsid w:val="00BE57CC"/>
    <w:rsid w:val="00BE62C5"/>
    <w:rsid w:val="00BF0B02"/>
    <w:rsid w:val="00BF2A95"/>
    <w:rsid w:val="00BF488C"/>
    <w:rsid w:val="00BF5DF3"/>
    <w:rsid w:val="00BF6FBF"/>
    <w:rsid w:val="00C019D8"/>
    <w:rsid w:val="00C02A93"/>
    <w:rsid w:val="00C042CB"/>
    <w:rsid w:val="00C06B8B"/>
    <w:rsid w:val="00C102E0"/>
    <w:rsid w:val="00C11510"/>
    <w:rsid w:val="00C12B38"/>
    <w:rsid w:val="00C1584D"/>
    <w:rsid w:val="00C17565"/>
    <w:rsid w:val="00C2290B"/>
    <w:rsid w:val="00C240DB"/>
    <w:rsid w:val="00C2420C"/>
    <w:rsid w:val="00C317BD"/>
    <w:rsid w:val="00C321BB"/>
    <w:rsid w:val="00C34C12"/>
    <w:rsid w:val="00C37EA1"/>
    <w:rsid w:val="00C413D8"/>
    <w:rsid w:val="00C417B1"/>
    <w:rsid w:val="00C43B92"/>
    <w:rsid w:val="00C43E3D"/>
    <w:rsid w:val="00C460E6"/>
    <w:rsid w:val="00C47859"/>
    <w:rsid w:val="00C47DC7"/>
    <w:rsid w:val="00C548BA"/>
    <w:rsid w:val="00C55103"/>
    <w:rsid w:val="00C625CE"/>
    <w:rsid w:val="00C6487D"/>
    <w:rsid w:val="00C709D7"/>
    <w:rsid w:val="00C72B82"/>
    <w:rsid w:val="00C730AD"/>
    <w:rsid w:val="00C74A8A"/>
    <w:rsid w:val="00C77FA9"/>
    <w:rsid w:val="00C803B2"/>
    <w:rsid w:val="00C82B1A"/>
    <w:rsid w:val="00C86B16"/>
    <w:rsid w:val="00C956F3"/>
    <w:rsid w:val="00C9756F"/>
    <w:rsid w:val="00CA53B2"/>
    <w:rsid w:val="00CA592F"/>
    <w:rsid w:val="00CA7399"/>
    <w:rsid w:val="00CA749D"/>
    <w:rsid w:val="00CB0D39"/>
    <w:rsid w:val="00CB16DF"/>
    <w:rsid w:val="00CB2F9D"/>
    <w:rsid w:val="00CB3993"/>
    <w:rsid w:val="00CB49F7"/>
    <w:rsid w:val="00CC1DD9"/>
    <w:rsid w:val="00CC2453"/>
    <w:rsid w:val="00CC2CCF"/>
    <w:rsid w:val="00CC3DFC"/>
    <w:rsid w:val="00CD09CE"/>
    <w:rsid w:val="00CD2007"/>
    <w:rsid w:val="00CD2B7E"/>
    <w:rsid w:val="00CD35C9"/>
    <w:rsid w:val="00CD3728"/>
    <w:rsid w:val="00CD407D"/>
    <w:rsid w:val="00CE1892"/>
    <w:rsid w:val="00CE4614"/>
    <w:rsid w:val="00CE54BE"/>
    <w:rsid w:val="00CE783F"/>
    <w:rsid w:val="00CF11B4"/>
    <w:rsid w:val="00CF6FFB"/>
    <w:rsid w:val="00D06BC2"/>
    <w:rsid w:val="00D10783"/>
    <w:rsid w:val="00D169B0"/>
    <w:rsid w:val="00D22A79"/>
    <w:rsid w:val="00D23A35"/>
    <w:rsid w:val="00D244D3"/>
    <w:rsid w:val="00D25FE4"/>
    <w:rsid w:val="00D27702"/>
    <w:rsid w:val="00D317A9"/>
    <w:rsid w:val="00D32933"/>
    <w:rsid w:val="00D334FF"/>
    <w:rsid w:val="00D353F4"/>
    <w:rsid w:val="00D35656"/>
    <w:rsid w:val="00D361E8"/>
    <w:rsid w:val="00D36E49"/>
    <w:rsid w:val="00D379A3"/>
    <w:rsid w:val="00D40897"/>
    <w:rsid w:val="00D42C79"/>
    <w:rsid w:val="00D45804"/>
    <w:rsid w:val="00D460D8"/>
    <w:rsid w:val="00D47E8C"/>
    <w:rsid w:val="00D505D6"/>
    <w:rsid w:val="00D5118B"/>
    <w:rsid w:val="00D513BC"/>
    <w:rsid w:val="00D53D18"/>
    <w:rsid w:val="00D56A48"/>
    <w:rsid w:val="00D6033C"/>
    <w:rsid w:val="00D61F04"/>
    <w:rsid w:val="00D62D19"/>
    <w:rsid w:val="00D7240F"/>
    <w:rsid w:val="00D73559"/>
    <w:rsid w:val="00D73822"/>
    <w:rsid w:val="00D74BA8"/>
    <w:rsid w:val="00D74CBA"/>
    <w:rsid w:val="00D7576D"/>
    <w:rsid w:val="00D7595F"/>
    <w:rsid w:val="00D7716A"/>
    <w:rsid w:val="00D80A07"/>
    <w:rsid w:val="00D81E10"/>
    <w:rsid w:val="00D82C1D"/>
    <w:rsid w:val="00D83D4E"/>
    <w:rsid w:val="00D84103"/>
    <w:rsid w:val="00D84139"/>
    <w:rsid w:val="00D84C36"/>
    <w:rsid w:val="00D84D80"/>
    <w:rsid w:val="00D84D88"/>
    <w:rsid w:val="00D85262"/>
    <w:rsid w:val="00D8579B"/>
    <w:rsid w:val="00D85DAE"/>
    <w:rsid w:val="00D87CBC"/>
    <w:rsid w:val="00D87D3E"/>
    <w:rsid w:val="00D9173C"/>
    <w:rsid w:val="00D91746"/>
    <w:rsid w:val="00D92366"/>
    <w:rsid w:val="00D923E1"/>
    <w:rsid w:val="00D946A0"/>
    <w:rsid w:val="00D95223"/>
    <w:rsid w:val="00D95F34"/>
    <w:rsid w:val="00D971FD"/>
    <w:rsid w:val="00DA16E2"/>
    <w:rsid w:val="00DA215F"/>
    <w:rsid w:val="00DA4D89"/>
    <w:rsid w:val="00DA7EB4"/>
    <w:rsid w:val="00DB0A43"/>
    <w:rsid w:val="00DB3A6D"/>
    <w:rsid w:val="00DB4B03"/>
    <w:rsid w:val="00DB7176"/>
    <w:rsid w:val="00DC1508"/>
    <w:rsid w:val="00DC199E"/>
    <w:rsid w:val="00DC565D"/>
    <w:rsid w:val="00DD0633"/>
    <w:rsid w:val="00DD1B51"/>
    <w:rsid w:val="00DD6FBC"/>
    <w:rsid w:val="00DE0A28"/>
    <w:rsid w:val="00DE2066"/>
    <w:rsid w:val="00DE2E42"/>
    <w:rsid w:val="00DE2F3F"/>
    <w:rsid w:val="00DE6C0C"/>
    <w:rsid w:val="00DF07D9"/>
    <w:rsid w:val="00DF43C3"/>
    <w:rsid w:val="00DF6D44"/>
    <w:rsid w:val="00E00286"/>
    <w:rsid w:val="00E02A4D"/>
    <w:rsid w:val="00E02F7F"/>
    <w:rsid w:val="00E06CAA"/>
    <w:rsid w:val="00E103A5"/>
    <w:rsid w:val="00E114B3"/>
    <w:rsid w:val="00E123E5"/>
    <w:rsid w:val="00E135A6"/>
    <w:rsid w:val="00E13778"/>
    <w:rsid w:val="00E13EAE"/>
    <w:rsid w:val="00E13F96"/>
    <w:rsid w:val="00E2204E"/>
    <w:rsid w:val="00E249DC"/>
    <w:rsid w:val="00E24C3F"/>
    <w:rsid w:val="00E25374"/>
    <w:rsid w:val="00E275D9"/>
    <w:rsid w:val="00E27E85"/>
    <w:rsid w:val="00E30698"/>
    <w:rsid w:val="00E3099A"/>
    <w:rsid w:val="00E32FDA"/>
    <w:rsid w:val="00E37804"/>
    <w:rsid w:val="00E43EC2"/>
    <w:rsid w:val="00E44567"/>
    <w:rsid w:val="00E46A56"/>
    <w:rsid w:val="00E5736A"/>
    <w:rsid w:val="00E576AC"/>
    <w:rsid w:val="00E60435"/>
    <w:rsid w:val="00E604B8"/>
    <w:rsid w:val="00E6117C"/>
    <w:rsid w:val="00E6395F"/>
    <w:rsid w:val="00E64506"/>
    <w:rsid w:val="00E64A9C"/>
    <w:rsid w:val="00E657BD"/>
    <w:rsid w:val="00E709F5"/>
    <w:rsid w:val="00E70FFE"/>
    <w:rsid w:val="00E72A10"/>
    <w:rsid w:val="00E74A47"/>
    <w:rsid w:val="00E74ED3"/>
    <w:rsid w:val="00E76CA2"/>
    <w:rsid w:val="00E7733B"/>
    <w:rsid w:val="00E8074E"/>
    <w:rsid w:val="00E863FC"/>
    <w:rsid w:val="00E86E1C"/>
    <w:rsid w:val="00E879B6"/>
    <w:rsid w:val="00E87BD6"/>
    <w:rsid w:val="00E9149D"/>
    <w:rsid w:val="00E92766"/>
    <w:rsid w:val="00E92DD9"/>
    <w:rsid w:val="00E93A88"/>
    <w:rsid w:val="00EA26E9"/>
    <w:rsid w:val="00EA48A3"/>
    <w:rsid w:val="00EA5D5D"/>
    <w:rsid w:val="00EA76EF"/>
    <w:rsid w:val="00EB2B06"/>
    <w:rsid w:val="00EB3CF1"/>
    <w:rsid w:val="00EB54E9"/>
    <w:rsid w:val="00EC2001"/>
    <w:rsid w:val="00EC2016"/>
    <w:rsid w:val="00EC6A53"/>
    <w:rsid w:val="00EC70C3"/>
    <w:rsid w:val="00ED0B1B"/>
    <w:rsid w:val="00ED121A"/>
    <w:rsid w:val="00ED3DA8"/>
    <w:rsid w:val="00ED5A80"/>
    <w:rsid w:val="00ED6C3A"/>
    <w:rsid w:val="00EE24D7"/>
    <w:rsid w:val="00EE28D1"/>
    <w:rsid w:val="00EE2B90"/>
    <w:rsid w:val="00EE2CDA"/>
    <w:rsid w:val="00EE2E88"/>
    <w:rsid w:val="00EE62B4"/>
    <w:rsid w:val="00EF0251"/>
    <w:rsid w:val="00EF085B"/>
    <w:rsid w:val="00EF0A1B"/>
    <w:rsid w:val="00EF2735"/>
    <w:rsid w:val="00EF6092"/>
    <w:rsid w:val="00F00FAE"/>
    <w:rsid w:val="00F106CD"/>
    <w:rsid w:val="00F12338"/>
    <w:rsid w:val="00F124C5"/>
    <w:rsid w:val="00F13F1D"/>
    <w:rsid w:val="00F1451C"/>
    <w:rsid w:val="00F15782"/>
    <w:rsid w:val="00F20454"/>
    <w:rsid w:val="00F23AB0"/>
    <w:rsid w:val="00F24079"/>
    <w:rsid w:val="00F27334"/>
    <w:rsid w:val="00F279A9"/>
    <w:rsid w:val="00F309A9"/>
    <w:rsid w:val="00F3141B"/>
    <w:rsid w:val="00F3172B"/>
    <w:rsid w:val="00F322D0"/>
    <w:rsid w:val="00F3384B"/>
    <w:rsid w:val="00F3397C"/>
    <w:rsid w:val="00F3470C"/>
    <w:rsid w:val="00F348F5"/>
    <w:rsid w:val="00F37475"/>
    <w:rsid w:val="00F37F32"/>
    <w:rsid w:val="00F40C7A"/>
    <w:rsid w:val="00F42E3C"/>
    <w:rsid w:val="00F449E5"/>
    <w:rsid w:val="00F44D16"/>
    <w:rsid w:val="00F47573"/>
    <w:rsid w:val="00F50968"/>
    <w:rsid w:val="00F5311F"/>
    <w:rsid w:val="00F561B5"/>
    <w:rsid w:val="00F576B2"/>
    <w:rsid w:val="00F601B2"/>
    <w:rsid w:val="00F609A6"/>
    <w:rsid w:val="00F61E85"/>
    <w:rsid w:val="00F64039"/>
    <w:rsid w:val="00F64791"/>
    <w:rsid w:val="00F64B8C"/>
    <w:rsid w:val="00F67F0F"/>
    <w:rsid w:val="00F711BF"/>
    <w:rsid w:val="00F75CA8"/>
    <w:rsid w:val="00F80BC0"/>
    <w:rsid w:val="00F85815"/>
    <w:rsid w:val="00F912C7"/>
    <w:rsid w:val="00F91C11"/>
    <w:rsid w:val="00F91C34"/>
    <w:rsid w:val="00FA1AE2"/>
    <w:rsid w:val="00FA7B64"/>
    <w:rsid w:val="00FB2C8F"/>
    <w:rsid w:val="00FB2DA0"/>
    <w:rsid w:val="00FB35C0"/>
    <w:rsid w:val="00FB41C9"/>
    <w:rsid w:val="00FB5D9D"/>
    <w:rsid w:val="00FB635F"/>
    <w:rsid w:val="00FB7B0F"/>
    <w:rsid w:val="00FB7D28"/>
    <w:rsid w:val="00FC0C07"/>
    <w:rsid w:val="00FC2EBD"/>
    <w:rsid w:val="00FC48E2"/>
    <w:rsid w:val="00FC6F2D"/>
    <w:rsid w:val="00FC6FEB"/>
    <w:rsid w:val="00FC7A2B"/>
    <w:rsid w:val="00FD0465"/>
    <w:rsid w:val="00FD0C21"/>
    <w:rsid w:val="00FD2B78"/>
    <w:rsid w:val="00FD3072"/>
    <w:rsid w:val="00FD4FCC"/>
    <w:rsid w:val="00FD66AB"/>
    <w:rsid w:val="00FE3806"/>
    <w:rsid w:val="00FE4FDF"/>
    <w:rsid w:val="00FF36B8"/>
    <w:rsid w:val="00FF6660"/>
    <w:rsid w:val="00FF7AD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625CE"/>
    <w:pPr>
      <w:spacing w:line="360" w:lineRule="auto"/>
      <w:jc w:val="both"/>
    </w:pPr>
    <w:rPr>
      <w:sz w:val="24"/>
      <w:szCs w:val="24"/>
    </w:rPr>
  </w:style>
  <w:style w:type="paragraph" w:styleId="Nagwek1">
    <w:name w:val="heading 1"/>
    <w:basedOn w:val="Normalny"/>
    <w:next w:val="Normalny"/>
    <w:link w:val="Nagwek1Znak"/>
    <w:uiPriority w:val="9"/>
    <w:qFormat/>
    <w:rsid w:val="00144FAA"/>
    <w:pPr>
      <w:keepNext/>
      <w:keepLines/>
      <w:suppressAutoHyphens/>
      <w:spacing w:before="240" w:line="240" w:lineRule="auto"/>
      <w:jc w:val="left"/>
      <w:outlineLvl w:val="0"/>
    </w:pPr>
    <w:rPr>
      <w:rFonts w:ascii="Calibri Light" w:hAnsi="Calibri Light"/>
      <w:color w:val="2E74B5"/>
      <w:sz w:val="32"/>
      <w:szCs w:val="32"/>
      <w:lang w:eastAsia="ar-SA"/>
    </w:rPr>
  </w:style>
  <w:style w:type="paragraph" w:styleId="Nagwek2">
    <w:name w:val="heading 2"/>
    <w:basedOn w:val="Normalny"/>
    <w:next w:val="Normalny"/>
    <w:link w:val="Nagwek2Znak"/>
    <w:uiPriority w:val="9"/>
    <w:unhideWhenUsed/>
    <w:qFormat/>
    <w:rsid w:val="0051729F"/>
    <w:pPr>
      <w:keepNext/>
      <w:keepLines/>
      <w:spacing w:before="40" w:line="480" w:lineRule="auto"/>
      <w:outlineLvl w:val="1"/>
    </w:pPr>
    <w:rPr>
      <w:b/>
      <w:smallCaps/>
      <w:szCs w:val="26"/>
    </w:rPr>
  </w:style>
  <w:style w:type="paragraph" w:styleId="Nagwek3">
    <w:name w:val="heading 3"/>
    <w:basedOn w:val="Normalny"/>
    <w:next w:val="Normalny"/>
    <w:link w:val="Nagwek3Znak"/>
    <w:uiPriority w:val="9"/>
    <w:semiHidden/>
    <w:unhideWhenUsed/>
    <w:qFormat/>
    <w:rsid w:val="001C5B66"/>
    <w:pPr>
      <w:keepNext/>
      <w:keepLines/>
      <w:suppressAutoHyphens/>
      <w:spacing w:before="40" w:line="240" w:lineRule="auto"/>
      <w:jc w:val="left"/>
      <w:outlineLvl w:val="2"/>
    </w:pPr>
    <w:rPr>
      <w:rFonts w:ascii="Calibri Light" w:hAnsi="Calibri Light"/>
      <w:color w:val="1F4D78"/>
      <w:lang w:eastAsia="ar-SA"/>
    </w:rPr>
  </w:style>
  <w:style w:type="paragraph" w:styleId="Nagwek6">
    <w:name w:val="heading 6"/>
    <w:basedOn w:val="Normalny"/>
    <w:next w:val="Normalny"/>
    <w:link w:val="Nagwek6Znak"/>
    <w:uiPriority w:val="9"/>
    <w:semiHidden/>
    <w:unhideWhenUsed/>
    <w:qFormat/>
    <w:rsid w:val="001C5B66"/>
    <w:pPr>
      <w:keepNext/>
      <w:keepLines/>
      <w:spacing w:before="40"/>
      <w:outlineLvl w:val="5"/>
    </w:pPr>
    <w:rPr>
      <w:rFonts w:ascii="Calibri Light" w:hAnsi="Calibri Light"/>
      <w:color w:val="1F4D7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
    <w:rsid w:val="0051729F"/>
    <w:rPr>
      <w:rFonts w:eastAsia="Times New Roman" w:cs="Times New Roman"/>
      <w:b/>
      <w:smallCaps/>
      <w:sz w:val="24"/>
      <w:szCs w:val="26"/>
    </w:rPr>
  </w:style>
  <w:style w:type="paragraph" w:styleId="Akapitzlist">
    <w:name w:val="List Paragraph"/>
    <w:basedOn w:val="Normalny"/>
    <w:link w:val="AkapitzlistZnak"/>
    <w:uiPriority w:val="34"/>
    <w:qFormat/>
    <w:rsid w:val="00F3141B"/>
    <w:pPr>
      <w:ind w:left="720"/>
      <w:contextualSpacing/>
    </w:pPr>
  </w:style>
  <w:style w:type="paragraph" w:styleId="Nagwek">
    <w:name w:val="header"/>
    <w:basedOn w:val="Normalny"/>
    <w:link w:val="NagwekZnak"/>
    <w:uiPriority w:val="99"/>
    <w:unhideWhenUsed/>
    <w:rsid w:val="00144FAA"/>
    <w:pPr>
      <w:tabs>
        <w:tab w:val="center" w:pos="4536"/>
        <w:tab w:val="right" w:pos="9072"/>
      </w:tabs>
      <w:spacing w:line="240" w:lineRule="auto"/>
    </w:pPr>
  </w:style>
  <w:style w:type="character" w:customStyle="1" w:styleId="NagwekZnak">
    <w:name w:val="Nagłówek Znak"/>
    <w:link w:val="Nagwek"/>
    <w:uiPriority w:val="99"/>
    <w:rsid w:val="00144FAA"/>
    <w:rPr>
      <w:rFonts w:cs="Times New Roman"/>
      <w:sz w:val="24"/>
      <w:szCs w:val="24"/>
      <w:lang w:eastAsia="pl-PL"/>
    </w:rPr>
  </w:style>
  <w:style w:type="paragraph" w:styleId="Stopka">
    <w:name w:val="footer"/>
    <w:basedOn w:val="Normalny"/>
    <w:link w:val="StopkaZnak"/>
    <w:uiPriority w:val="99"/>
    <w:unhideWhenUsed/>
    <w:rsid w:val="00144FAA"/>
    <w:pPr>
      <w:tabs>
        <w:tab w:val="center" w:pos="4536"/>
        <w:tab w:val="right" w:pos="9072"/>
      </w:tabs>
      <w:spacing w:line="240" w:lineRule="auto"/>
    </w:pPr>
  </w:style>
  <w:style w:type="character" w:customStyle="1" w:styleId="StopkaZnak">
    <w:name w:val="Stopka Znak"/>
    <w:link w:val="Stopka"/>
    <w:uiPriority w:val="99"/>
    <w:rsid w:val="00144FAA"/>
    <w:rPr>
      <w:rFonts w:cs="Times New Roman"/>
      <w:sz w:val="24"/>
      <w:szCs w:val="24"/>
      <w:lang w:eastAsia="pl-PL"/>
    </w:rPr>
  </w:style>
  <w:style w:type="paragraph" w:customStyle="1" w:styleId="Tekstblokowy1">
    <w:name w:val="Tekst blokowy1"/>
    <w:basedOn w:val="Normalny"/>
    <w:rsid w:val="00144FAA"/>
    <w:pPr>
      <w:suppressAutoHyphens/>
      <w:overflowPunct w:val="0"/>
      <w:autoSpaceDE w:val="0"/>
      <w:spacing w:line="240" w:lineRule="auto"/>
      <w:ind w:left="426" w:right="-143"/>
      <w:jc w:val="center"/>
      <w:textAlignment w:val="baseline"/>
    </w:pPr>
    <w:rPr>
      <w:rFonts w:ascii="Arial" w:hAnsi="Arial"/>
      <w:b/>
      <w:szCs w:val="20"/>
      <w:lang w:eastAsia="ar-SA"/>
    </w:rPr>
  </w:style>
  <w:style w:type="paragraph" w:customStyle="1" w:styleId="WW-Tekstpodstawowy2">
    <w:name w:val="WW-Tekst podstawowy 2"/>
    <w:basedOn w:val="Normalny"/>
    <w:rsid w:val="00144FAA"/>
    <w:pPr>
      <w:suppressAutoHyphens/>
      <w:spacing w:line="240" w:lineRule="auto"/>
      <w:jc w:val="center"/>
    </w:pPr>
    <w:rPr>
      <w:b/>
      <w:szCs w:val="20"/>
      <w:lang w:eastAsia="ar-SA"/>
    </w:rPr>
  </w:style>
  <w:style w:type="paragraph" w:styleId="NormalnyWeb">
    <w:name w:val="Normal (Web)"/>
    <w:basedOn w:val="Normalny"/>
    <w:uiPriority w:val="99"/>
    <w:rsid w:val="00144FAA"/>
    <w:pPr>
      <w:spacing w:before="100" w:beforeAutospacing="1" w:after="119" w:line="240" w:lineRule="auto"/>
      <w:jc w:val="left"/>
    </w:pPr>
  </w:style>
  <w:style w:type="character" w:customStyle="1" w:styleId="Nagwek1Znak">
    <w:name w:val="Nagłówek 1 Znak"/>
    <w:link w:val="Nagwek1"/>
    <w:uiPriority w:val="9"/>
    <w:rsid w:val="00144FAA"/>
    <w:rPr>
      <w:rFonts w:ascii="Calibri Light" w:eastAsia="Times New Roman" w:hAnsi="Calibri Light" w:cs="Times New Roman"/>
      <w:color w:val="2E74B5"/>
      <w:sz w:val="32"/>
      <w:szCs w:val="32"/>
      <w:lang w:eastAsia="ar-SA"/>
    </w:rPr>
  </w:style>
  <w:style w:type="paragraph" w:styleId="Tekstpodstawowy">
    <w:name w:val="Body Text"/>
    <w:basedOn w:val="Normalny"/>
    <w:link w:val="TekstpodstawowyZnak"/>
    <w:uiPriority w:val="99"/>
    <w:semiHidden/>
    <w:unhideWhenUsed/>
    <w:rsid w:val="00144FAA"/>
    <w:pPr>
      <w:suppressAutoHyphens/>
      <w:spacing w:after="120" w:line="240" w:lineRule="auto"/>
      <w:jc w:val="left"/>
    </w:pPr>
    <w:rPr>
      <w:lang w:eastAsia="ar-SA"/>
    </w:rPr>
  </w:style>
  <w:style w:type="character" w:customStyle="1" w:styleId="TekstpodstawowyZnak">
    <w:name w:val="Tekst podstawowy Znak"/>
    <w:link w:val="Tekstpodstawowy"/>
    <w:uiPriority w:val="99"/>
    <w:semiHidden/>
    <w:rsid w:val="00144FAA"/>
    <w:rPr>
      <w:rFonts w:cs="Times New Roman"/>
      <w:sz w:val="24"/>
      <w:szCs w:val="24"/>
      <w:lang w:eastAsia="ar-SA"/>
    </w:rPr>
  </w:style>
  <w:style w:type="character" w:customStyle="1" w:styleId="Nagwek6Znak">
    <w:name w:val="Nagłówek 6 Znak"/>
    <w:link w:val="Nagwek6"/>
    <w:uiPriority w:val="9"/>
    <w:semiHidden/>
    <w:rsid w:val="001C5B66"/>
    <w:rPr>
      <w:rFonts w:ascii="Calibri Light" w:eastAsia="Times New Roman" w:hAnsi="Calibri Light" w:cs="Times New Roman"/>
      <w:color w:val="1F4D78"/>
      <w:sz w:val="24"/>
      <w:szCs w:val="24"/>
      <w:lang w:eastAsia="pl-PL"/>
    </w:rPr>
  </w:style>
  <w:style w:type="character" w:customStyle="1" w:styleId="Nagwek3Znak">
    <w:name w:val="Nagłówek 3 Znak"/>
    <w:link w:val="Nagwek3"/>
    <w:uiPriority w:val="9"/>
    <w:semiHidden/>
    <w:rsid w:val="001C5B66"/>
    <w:rPr>
      <w:rFonts w:ascii="Calibri Light" w:eastAsia="Times New Roman" w:hAnsi="Calibri Light" w:cs="Times New Roman"/>
      <w:color w:val="1F4D78"/>
      <w:sz w:val="24"/>
      <w:szCs w:val="24"/>
      <w:lang w:eastAsia="ar-SA"/>
    </w:rPr>
  </w:style>
  <w:style w:type="paragraph" w:customStyle="1" w:styleId="WW-Tekstpodstawowywcity2">
    <w:name w:val="WW-Tekst podstawowy wcięty 2"/>
    <w:basedOn w:val="Normalny"/>
    <w:rsid w:val="001C5B66"/>
    <w:pPr>
      <w:suppressAutoHyphens/>
      <w:spacing w:line="240" w:lineRule="auto"/>
      <w:ind w:left="1134" w:hanging="141"/>
    </w:pPr>
    <w:rPr>
      <w:rFonts w:ascii="Arial" w:hAnsi="Arial"/>
      <w:sz w:val="20"/>
      <w:szCs w:val="20"/>
      <w:lang w:eastAsia="ar-SA"/>
    </w:rPr>
  </w:style>
  <w:style w:type="paragraph" w:customStyle="1" w:styleId="WW-Tekstpodstawowy3">
    <w:name w:val="WW-Tekst podstawowy 3"/>
    <w:basedOn w:val="Normalny"/>
    <w:rsid w:val="001C5B66"/>
    <w:pPr>
      <w:suppressAutoHyphens/>
    </w:pPr>
    <w:rPr>
      <w:rFonts w:ascii="Arial" w:hAnsi="Arial"/>
      <w:b/>
      <w:spacing w:val="40"/>
      <w:sz w:val="32"/>
      <w:szCs w:val="20"/>
      <w:lang w:eastAsia="ar-SA"/>
    </w:rPr>
  </w:style>
  <w:style w:type="paragraph" w:styleId="Tekstdymka">
    <w:name w:val="Balloon Text"/>
    <w:basedOn w:val="Normalny"/>
    <w:link w:val="TekstdymkaZnak"/>
    <w:uiPriority w:val="99"/>
    <w:semiHidden/>
    <w:unhideWhenUsed/>
    <w:rsid w:val="00FD4FCC"/>
    <w:pPr>
      <w:spacing w:line="240" w:lineRule="auto"/>
    </w:pPr>
    <w:rPr>
      <w:rFonts w:ascii="Segoe UI" w:hAnsi="Segoe UI"/>
      <w:sz w:val="18"/>
      <w:szCs w:val="18"/>
    </w:rPr>
  </w:style>
  <w:style w:type="character" w:customStyle="1" w:styleId="TekstdymkaZnak">
    <w:name w:val="Tekst dymka Znak"/>
    <w:link w:val="Tekstdymka"/>
    <w:uiPriority w:val="99"/>
    <w:semiHidden/>
    <w:rsid w:val="00FD4FCC"/>
    <w:rPr>
      <w:rFonts w:ascii="Segoe UI" w:hAnsi="Segoe UI" w:cs="Segoe UI"/>
      <w:sz w:val="18"/>
      <w:szCs w:val="18"/>
      <w:lang w:eastAsia="pl-PL"/>
    </w:rPr>
  </w:style>
  <w:style w:type="paragraph" w:styleId="Nagwekspisutreci">
    <w:name w:val="TOC Heading"/>
    <w:basedOn w:val="Nagwek1"/>
    <w:next w:val="Normalny"/>
    <w:uiPriority w:val="39"/>
    <w:unhideWhenUsed/>
    <w:qFormat/>
    <w:rsid w:val="00AB5A5E"/>
    <w:pPr>
      <w:suppressAutoHyphens w:val="0"/>
      <w:spacing w:line="259" w:lineRule="auto"/>
      <w:outlineLvl w:val="9"/>
    </w:pPr>
    <w:rPr>
      <w:lang w:eastAsia="pl-PL"/>
    </w:rPr>
  </w:style>
  <w:style w:type="paragraph" w:styleId="Spistreci1">
    <w:name w:val="toc 1"/>
    <w:basedOn w:val="Normalny"/>
    <w:next w:val="Normalny"/>
    <w:autoRedefine/>
    <w:uiPriority w:val="39"/>
    <w:unhideWhenUsed/>
    <w:rsid w:val="00AB5A5E"/>
  </w:style>
  <w:style w:type="character" w:styleId="Hipercze">
    <w:name w:val="Hyperlink"/>
    <w:uiPriority w:val="99"/>
    <w:unhideWhenUsed/>
    <w:rsid w:val="00AB5A5E"/>
    <w:rPr>
      <w:color w:val="0563C1"/>
      <w:u w:val="single"/>
    </w:rPr>
  </w:style>
  <w:style w:type="paragraph" w:customStyle="1" w:styleId="Styl1">
    <w:name w:val="Styl1"/>
    <w:basedOn w:val="Akapitzlist"/>
    <w:link w:val="Styl1Znak"/>
    <w:qFormat/>
    <w:rsid w:val="00AB5A5E"/>
    <w:pPr>
      <w:keepLines/>
      <w:numPr>
        <w:numId w:val="1"/>
      </w:numPr>
      <w:suppressAutoHyphens/>
    </w:pPr>
    <w:rPr>
      <w:b/>
    </w:rPr>
  </w:style>
  <w:style w:type="paragraph" w:customStyle="1" w:styleId="Styl2">
    <w:name w:val="Styl2"/>
    <w:basedOn w:val="Akapitzlist"/>
    <w:link w:val="Styl2Znak"/>
    <w:qFormat/>
    <w:rsid w:val="00AB5A5E"/>
    <w:pPr>
      <w:keepLines/>
      <w:numPr>
        <w:ilvl w:val="1"/>
        <w:numId w:val="1"/>
      </w:numPr>
      <w:suppressAutoHyphens/>
    </w:pPr>
    <w:rPr>
      <w:b/>
    </w:rPr>
  </w:style>
  <w:style w:type="character" w:customStyle="1" w:styleId="AkapitzlistZnak">
    <w:name w:val="Akapit z listą Znak"/>
    <w:link w:val="Akapitzlist"/>
    <w:uiPriority w:val="34"/>
    <w:rsid w:val="00AB5A5E"/>
    <w:rPr>
      <w:sz w:val="24"/>
      <w:szCs w:val="24"/>
    </w:rPr>
  </w:style>
  <w:style w:type="character" w:customStyle="1" w:styleId="Styl1Znak">
    <w:name w:val="Styl1 Znak"/>
    <w:link w:val="Styl1"/>
    <w:rsid w:val="00AB5A5E"/>
    <w:rPr>
      <w:b/>
      <w:sz w:val="24"/>
      <w:szCs w:val="24"/>
    </w:rPr>
  </w:style>
  <w:style w:type="paragraph" w:styleId="Spistreci2">
    <w:name w:val="toc 2"/>
    <w:basedOn w:val="Normalny"/>
    <w:next w:val="Normalny"/>
    <w:autoRedefine/>
    <w:uiPriority w:val="39"/>
    <w:unhideWhenUsed/>
    <w:rsid w:val="00AB5A5E"/>
    <w:pPr>
      <w:ind w:left="240"/>
    </w:pPr>
  </w:style>
  <w:style w:type="character" w:customStyle="1" w:styleId="Styl2Znak">
    <w:name w:val="Styl2 Znak"/>
    <w:link w:val="Styl2"/>
    <w:rsid w:val="00AB5A5E"/>
    <w:rPr>
      <w:b/>
      <w:sz w:val="24"/>
      <w:szCs w:val="24"/>
    </w:rPr>
  </w:style>
  <w:style w:type="paragraph" w:customStyle="1" w:styleId="Styl3">
    <w:name w:val="Styl3"/>
    <w:basedOn w:val="Styl2"/>
    <w:link w:val="Styl3Znak"/>
    <w:qFormat/>
    <w:rsid w:val="00591BCB"/>
    <w:pPr>
      <w:keepLines w:val="0"/>
      <w:numPr>
        <w:ilvl w:val="0"/>
        <w:numId w:val="0"/>
      </w:numPr>
      <w:suppressAutoHyphens w:val="0"/>
      <w:ind w:left="1776" w:hanging="720"/>
    </w:pPr>
  </w:style>
  <w:style w:type="character" w:customStyle="1" w:styleId="Styl3Znak">
    <w:name w:val="Styl3 Znak"/>
    <w:basedOn w:val="Styl2Znak"/>
    <w:link w:val="Styl3"/>
    <w:rsid w:val="00591BCB"/>
    <w:rPr>
      <w:b/>
      <w:sz w:val="24"/>
      <w:szCs w:val="24"/>
    </w:rPr>
  </w:style>
  <w:style w:type="character" w:styleId="Pogrubienie">
    <w:name w:val="Strong"/>
    <w:uiPriority w:val="22"/>
    <w:qFormat/>
    <w:rsid w:val="00591BCB"/>
    <w:rPr>
      <w:b/>
      <w:bCs/>
    </w:rPr>
  </w:style>
  <w:style w:type="paragraph" w:customStyle="1" w:styleId="Textbody">
    <w:name w:val="Text body"/>
    <w:basedOn w:val="Normalny"/>
    <w:rsid w:val="00D80A07"/>
    <w:pPr>
      <w:suppressAutoHyphens/>
      <w:autoSpaceDN w:val="0"/>
      <w:spacing w:line="240" w:lineRule="auto"/>
      <w:jc w:val="center"/>
      <w:textAlignment w:val="baseline"/>
    </w:pPr>
    <w:rPr>
      <w:b/>
      <w:kern w:val="3"/>
      <w:sz w:val="36"/>
      <w:szCs w:val="20"/>
      <w:lang w:eastAsia="zh-CN"/>
    </w:rPr>
  </w:style>
  <w:style w:type="paragraph" w:customStyle="1" w:styleId="Standard">
    <w:name w:val="Standard"/>
    <w:link w:val="StandardZnak"/>
    <w:rsid w:val="00D74BA8"/>
    <w:pPr>
      <w:suppressAutoHyphens/>
      <w:autoSpaceDN w:val="0"/>
      <w:textAlignment w:val="baseline"/>
    </w:pPr>
    <w:rPr>
      <w:kern w:val="3"/>
      <w:sz w:val="24"/>
      <w:szCs w:val="24"/>
      <w:lang w:eastAsia="zh-CN"/>
    </w:rPr>
  </w:style>
  <w:style w:type="paragraph" w:styleId="Tekstprzypisukocowego">
    <w:name w:val="endnote text"/>
    <w:basedOn w:val="Normalny"/>
    <w:link w:val="TekstprzypisukocowegoZnak"/>
    <w:uiPriority w:val="99"/>
    <w:semiHidden/>
    <w:unhideWhenUsed/>
    <w:rsid w:val="00447A69"/>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47A69"/>
  </w:style>
  <w:style w:type="character" w:styleId="Odwoanieprzypisukocowego">
    <w:name w:val="endnote reference"/>
    <w:basedOn w:val="Domylnaczcionkaakapitu"/>
    <w:uiPriority w:val="99"/>
    <w:semiHidden/>
    <w:unhideWhenUsed/>
    <w:rsid w:val="00447A69"/>
    <w:rPr>
      <w:vertAlign w:val="superscript"/>
    </w:rPr>
  </w:style>
  <w:style w:type="character" w:customStyle="1" w:styleId="StandardZnak">
    <w:name w:val="Standard Znak"/>
    <w:basedOn w:val="Domylnaczcionkaakapitu"/>
    <w:link w:val="Standard"/>
    <w:rsid w:val="00B75925"/>
    <w:rPr>
      <w:kern w:val="3"/>
      <w:sz w:val="24"/>
      <w:szCs w:val="24"/>
      <w:lang w:eastAsia="zh-CN"/>
    </w:rPr>
  </w:style>
  <w:style w:type="paragraph" w:styleId="Bezodstpw">
    <w:name w:val="No Spacing"/>
    <w:link w:val="BezodstpwZnak"/>
    <w:uiPriority w:val="1"/>
    <w:qFormat/>
    <w:rsid w:val="009B198D"/>
    <w:rPr>
      <w:rFonts w:asciiTheme="minorHAnsi" w:eastAsiaTheme="minorEastAsia" w:hAnsiTheme="minorHAnsi" w:cstheme="minorBidi"/>
      <w:sz w:val="22"/>
      <w:szCs w:val="22"/>
      <w:lang w:eastAsia="en-US"/>
    </w:rPr>
  </w:style>
  <w:style w:type="character" w:customStyle="1" w:styleId="BezodstpwZnak">
    <w:name w:val="Bez odstępów Znak"/>
    <w:basedOn w:val="Domylnaczcionkaakapitu"/>
    <w:link w:val="Bezodstpw"/>
    <w:uiPriority w:val="1"/>
    <w:rsid w:val="009B198D"/>
    <w:rPr>
      <w:rFonts w:asciiTheme="minorHAnsi" w:eastAsiaTheme="minorEastAsia" w:hAnsiTheme="minorHAnsi" w:cstheme="minorBidi"/>
      <w:sz w:val="22"/>
      <w:szCs w:val="22"/>
      <w:lang w:eastAsia="en-US"/>
    </w:rPr>
  </w:style>
  <w:style w:type="paragraph" w:customStyle="1" w:styleId="Default">
    <w:name w:val="Default"/>
    <w:rsid w:val="00F3384B"/>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1685595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DB6489-2A0D-4F12-AB51-B1FB10B09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1054</TotalTime>
  <Pages>11</Pages>
  <Words>2881</Words>
  <Characters>17288</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Vitaro</Company>
  <LinksUpToDate>false</LinksUpToDate>
  <CharactersWithSpaces>20129</CharactersWithSpaces>
  <SharedDoc>false</SharedDoc>
  <HLinks>
    <vt:vector size="96" baseType="variant">
      <vt:variant>
        <vt:i4>1835061</vt:i4>
      </vt:variant>
      <vt:variant>
        <vt:i4>47</vt:i4>
      </vt:variant>
      <vt:variant>
        <vt:i4>0</vt:i4>
      </vt:variant>
      <vt:variant>
        <vt:i4>5</vt:i4>
      </vt:variant>
      <vt:variant>
        <vt:lpwstr/>
      </vt:variant>
      <vt:variant>
        <vt:lpwstr>_Toc447628416</vt:lpwstr>
      </vt:variant>
      <vt:variant>
        <vt:i4>1835061</vt:i4>
      </vt:variant>
      <vt:variant>
        <vt:i4>44</vt:i4>
      </vt:variant>
      <vt:variant>
        <vt:i4>0</vt:i4>
      </vt:variant>
      <vt:variant>
        <vt:i4>5</vt:i4>
      </vt:variant>
      <vt:variant>
        <vt:lpwstr/>
      </vt:variant>
      <vt:variant>
        <vt:lpwstr>_Toc447628415</vt:lpwstr>
      </vt:variant>
      <vt:variant>
        <vt:i4>1835061</vt:i4>
      </vt:variant>
      <vt:variant>
        <vt:i4>41</vt:i4>
      </vt:variant>
      <vt:variant>
        <vt:i4>0</vt:i4>
      </vt:variant>
      <vt:variant>
        <vt:i4>5</vt:i4>
      </vt:variant>
      <vt:variant>
        <vt:lpwstr/>
      </vt:variant>
      <vt:variant>
        <vt:lpwstr>_Toc447628414</vt:lpwstr>
      </vt:variant>
      <vt:variant>
        <vt:i4>1835061</vt:i4>
      </vt:variant>
      <vt:variant>
        <vt:i4>38</vt:i4>
      </vt:variant>
      <vt:variant>
        <vt:i4>0</vt:i4>
      </vt:variant>
      <vt:variant>
        <vt:i4>5</vt:i4>
      </vt:variant>
      <vt:variant>
        <vt:lpwstr/>
      </vt:variant>
      <vt:variant>
        <vt:lpwstr>_Toc447628413</vt:lpwstr>
      </vt:variant>
      <vt:variant>
        <vt:i4>1835061</vt:i4>
      </vt:variant>
      <vt:variant>
        <vt:i4>35</vt:i4>
      </vt:variant>
      <vt:variant>
        <vt:i4>0</vt:i4>
      </vt:variant>
      <vt:variant>
        <vt:i4>5</vt:i4>
      </vt:variant>
      <vt:variant>
        <vt:lpwstr/>
      </vt:variant>
      <vt:variant>
        <vt:lpwstr>_Toc447628412</vt:lpwstr>
      </vt:variant>
      <vt:variant>
        <vt:i4>1835061</vt:i4>
      </vt:variant>
      <vt:variant>
        <vt:i4>32</vt:i4>
      </vt:variant>
      <vt:variant>
        <vt:i4>0</vt:i4>
      </vt:variant>
      <vt:variant>
        <vt:i4>5</vt:i4>
      </vt:variant>
      <vt:variant>
        <vt:lpwstr/>
      </vt:variant>
      <vt:variant>
        <vt:lpwstr>_Toc447628410</vt:lpwstr>
      </vt:variant>
      <vt:variant>
        <vt:i4>1900597</vt:i4>
      </vt:variant>
      <vt:variant>
        <vt:i4>29</vt:i4>
      </vt:variant>
      <vt:variant>
        <vt:i4>0</vt:i4>
      </vt:variant>
      <vt:variant>
        <vt:i4>5</vt:i4>
      </vt:variant>
      <vt:variant>
        <vt:lpwstr/>
      </vt:variant>
      <vt:variant>
        <vt:lpwstr>_Toc447628409</vt:lpwstr>
      </vt:variant>
      <vt:variant>
        <vt:i4>1900597</vt:i4>
      </vt:variant>
      <vt:variant>
        <vt:i4>26</vt:i4>
      </vt:variant>
      <vt:variant>
        <vt:i4>0</vt:i4>
      </vt:variant>
      <vt:variant>
        <vt:i4>5</vt:i4>
      </vt:variant>
      <vt:variant>
        <vt:lpwstr/>
      </vt:variant>
      <vt:variant>
        <vt:lpwstr>_Toc447628408</vt:lpwstr>
      </vt:variant>
      <vt:variant>
        <vt:i4>1900597</vt:i4>
      </vt:variant>
      <vt:variant>
        <vt:i4>23</vt:i4>
      </vt:variant>
      <vt:variant>
        <vt:i4>0</vt:i4>
      </vt:variant>
      <vt:variant>
        <vt:i4>5</vt:i4>
      </vt:variant>
      <vt:variant>
        <vt:lpwstr/>
      </vt:variant>
      <vt:variant>
        <vt:lpwstr>_Toc447628407</vt:lpwstr>
      </vt:variant>
      <vt:variant>
        <vt:i4>1900597</vt:i4>
      </vt:variant>
      <vt:variant>
        <vt:i4>20</vt:i4>
      </vt:variant>
      <vt:variant>
        <vt:i4>0</vt:i4>
      </vt:variant>
      <vt:variant>
        <vt:i4>5</vt:i4>
      </vt:variant>
      <vt:variant>
        <vt:lpwstr/>
      </vt:variant>
      <vt:variant>
        <vt:lpwstr>_Toc447628406</vt:lpwstr>
      </vt:variant>
      <vt:variant>
        <vt:i4>1900597</vt:i4>
      </vt:variant>
      <vt:variant>
        <vt:i4>17</vt:i4>
      </vt:variant>
      <vt:variant>
        <vt:i4>0</vt:i4>
      </vt:variant>
      <vt:variant>
        <vt:i4>5</vt:i4>
      </vt:variant>
      <vt:variant>
        <vt:lpwstr/>
      </vt:variant>
      <vt:variant>
        <vt:lpwstr>_Toc447628405</vt:lpwstr>
      </vt:variant>
      <vt:variant>
        <vt:i4>1900597</vt:i4>
      </vt:variant>
      <vt:variant>
        <vt:i4>14</vt:i4>
      </vt:variant>
      <vt:variant>
        <vt:i4>0</vt:i4>
      </vt:variant>
      <vt:variant>
        <vt:i4>5</vt:i4>
      </vt:variant>
      <vt:variant>
        <vt:lpwstr/>
      </vt:variant>
      <vt:variant>
        <vt:lpwstr>_Toc447628404</vt:lpwstr>
      </vt:variant>
      <vt:variant>
        <vt:i4>1900597</vt:i4>
      </vt:variant>
      <vt:variant>
        <vt:i4>11</vt:i4>
      </vt:variant>
      <vt:variant>
        <vt:i4>0</vt:i4>
      </vt:variant>
      <vt:variant>
        <vt:i4>5</vt:i4>
      </vt:variant>
      <vt:variant>
        <vt:lpwstr/>
      </vt:variant>
      <vt:variant>
        <vt:lpwstr>_Toc447628404</vt:lpwstr>
      </vt:variant>
      <vt:variant>
        <vt:i4>1900597</vt:i4>
      </vt:variant>
      <vt:variant>
        <vt:i4>8</vt:i4>
      </vt:variant>
      <vt:variant>
        <vt:i4>0</vt:i4>
      </vt:variant>
      <vt:variant>
        <vt:i4>5</vt:i4>
      </vt:variant>
      <vt:variant>
        <vt:lpwstr/>
      </vt:variant>
      <vt:variant>
        <vt:lpwstr>_Toc447628404</vt:lpwstr>
      </vt:variant>
      <vt:variant>
        <vt:i4>1900597</vt:i4>
      </vt:variant>
      <vt:variant>
        <vt:i4>5</vt:i4>
      </vt:variant>
      <vt:variant>
        <vt:i4>0</vt:i4>
      </vt:variant>
      <vt:variant>
        <vt:i4>5</vt:i4>
      </vt:variant>
      <vt:variant>
        <vt:lpwstr/>
      </vt:variant>
      <vt:variant>
        <vt:lpwstr>_Toc447628404</vt:lpwstr>
      </vt:variant>
      <vt:variant>
        <vt:i4>1900597</vt:i4>
      </vt:variant>
      <vt:variant>
        <vt:i4>2</vt:i4>
      </vt:variant>
      <vt:variant>
        <vt:i4>0</vt:i4>
      </vt:variant>
      <vt:variant>
        <vt:i4>5</vt:i4>
      </vt:variant>
      <vt:variant>
        <vt:lpwstr/>
      </vt:variant>
      <vt:variant>
        <vt:lpwstr>_Toc447628404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Basia</dc:creator>
  <cp:lastModifiedBy>Użytkownik systemu Windows</cp:lastModifiedBy>
  <cp:revision>198</cp:revision>
  <cp:lastPrinted>2016-04-05T13:08:00Z</cp:lastPrinted>
  <dcterms:created xsi:type="dcterms:W3CDTF">2019-05-25T15:23:00Z</dcterms:created>
  <dcterms:modified xsi:type="dcterms:W3CDTF">2019-07-03T22:28:00Z</dcterms:modified>
</cp:coreProperties>
</file>