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3F" w:rsidRPr="007C3E9D" w:rsidRDefault="0086173F" w:rsidP="0086173F">
      <w:pPr>
        <w:rPr>
          <w:rFonts w:ascii="Arial" w:hAnsi="Arial"/>
          <w:sz w:val="2"/>
          <w:szCs w:val="2"/>
        </w:rPr>
      </w:pPr>
    </w:p>
    <w:p w:rsidR="0086173F" w:rsidRPr="007C3E9D" w:rsidRDefault="0086173F" w:rsidP="0086173F">
      <w:pPr>
        <w:rPr>
          <w:rFonts w:ascii="Arial" w:hAnsi="Arial"/>
          <w:sz w:val="2"/>
          <w:szCs w:val="2"/>
        </w:rPr>
        <w:sectPr w:rsidR="0086173F" w:rsidRPr="007C3E9D" w:rsidSect="0086173F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525" w:right="1134" w:bottom="1276" w:left="1134" w:header="425" w:footer="680" w:gutter="0"/>
          <w:cols w:space="708"/>
          <w:titlePg/>
          <w:docGrid w:linePitch="326"/>
        </w:sectPr>
      </w:pPr>
    </w:p>
    <w:p w:rsidR="0086173F" w:rsidRDefault="0086173F" w:rsidP="0086173F">
      <w:pPr>
        <w:tabs>
          <w:tab w:val="left" w:pos="0"/>
        </w:tabs>
        <w:rPr>
          <w:rFonts w:ascii="Arial" w:hAnsi="Arial"/>
          <w:sz w:val="28"/>
          <w:szCs w:val="2"/>
        </w:rPr>
      </w:pPr>
    </w:p>
    <w:p w:rsidR="00332C43" w:rsidRDefault="00332C43" w:rsidP="0086173F"/>
    <w:p w:rsidR="00F713DE" w:rsidRDefault="00F713DE" w:rsidP="0086173F"/>
    <w:p w:rsidR="00AE7FC3" w:rsidRPr="00AE7FC3" w:rsidRDefault="00F713DE" w:rsidP="00AE7FC3">
      <w:pPr>
        <w:spacing w:line="276" w:lineRule="auto"/>
        <w:ind w:firstLine="708"/>
        <w:jc w:val="center"/>
        <w:rPr>
          <w:rFonts w:eastAsia="Calibri"/>
          <w:b/>
          <w:bCs/>
          <w:kern w:val="2"/>
          <w:szCs w:val="24"/>
          <w:lang w:eastAsia="en-US"/>
        </w:rPr>
      </w:pPr>
      <w:r>
        <w:rPr>
          <w:szCs w:val="24"/>
        </w:rPr>
        <w:t xml:space="preserve">                     </w:t>
      </w:r>
      <w:r w:rsidR="00AE7FC3" w:rsidRPr="00AE7FC3">
        <w:rPr>
          <w:rFonts w:eastAsia="Calibri"/>
          <w:b/>
          <w:bCs/>
          <w:kern w:val="2"/>
          <w:szCs w:val="24"/>
          <w:lang w:eastAsia="en-US"/>
        </w:rPr>
        <w:t>Plan kontroli podmiotów posiadających zezwolenie na prowadzenie działalności gospodarczej w zakresie odbierania odpadów komunalnych od właścicieli nieruchomości na terenie gminy Kamieńsk na 2025 rok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after="160" w:line="276" w:lineRule="auto"/>
        <w:ind w:firstLine="708"/>
        <w:jc w:val="both"/>
        <w:textAlignment w:val="auto"/>
        <w:rPr>
          <w:rFonts w:eastAsia="Calibri"/>
          <w:kern w:val="2"/>
          <w:szCs w:val="24"/>
          <w:lang w:eastAsia="en-US"/>
        </w:rPr>
      </w:pP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after="160" w:line="276" w:lineRule="auto"/>
        <w:ind w:firstLine="708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>Zgodnie z art. 9u ust. 1a ustawy z dnia 13 września 1996 r. o utrzymaniu czystości i porządku w gminach w stosunku do podmiotów odbierających odpady komunalne od właścicieli nieruchomości wójt, burmistrz lub prezydent miasta jest obowiązany prowadzić kontrolę przestrzegania i stosowania przepisów ustawy ww. co najmniej raz na dwa lata.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after="160" w:line="276" w:lineRule="auto"/>
        <w:ind w:firstLine="708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 xml:space="preserve">W związku z powyższym wprowadza się plan kontroli przestrzegania przez podmioty odbierające odpady komunalne, przepisów ustawy z dnia 13 września 1996 r. o utrzymaniu czystości i porządku w gminach oraz rozporządzenia Ministra Środowiska z dnia </w:t>
      </w:r>
      <w:r>
        <w:rPr>
          <w:rFonts w:eastAsia="Calibri"/>
          <w:kern w:val="2"/>
          <w:szCs w:val="24"/>
          <w:lang w:eastAsia="en-US"/>
        </w:rPr>
        <w:t xml:space="preserve">                                  </w:t>
      </w:r>
      <w:r w:rsidRPr="00AE7FC3">
        <w:rPr>
          <w:rFonts w:eastAsia="Calibri"/>
          <w:kern w:val="2"/>
          <w:szCs w:val="24"/>
          <w:lang w:eastAsia="en-US"/>
        </w:rPr>
        <w:t>11 stycznia 2013</w:t>
      </w:r>
      <w:r>
        <w:rPr>
          <w:rFonts w:eastAsia="Calibri"/>
          <w:kern w:val="2"/>
          <w:szCs w:val="24"/>
          <w:lang w:eastAsia="en-US"/>
        </w:rPr>
        <w:t xml:space="preserve"> </w:t>
      </w:r>
      <w:r w:rsidRPr="00AE7FC3">
        <w:rPr>
          <w:rFonts w:eastAsia="Calibri"/>
          <w:kern w:val="2"/>
          <w:szCs w:val="24"/>
          <w:lang w:eastAsia="en-US"/>
        </w:rPr>
        <w:t>r. w sprawie szczegółowych wymagań w zakresie odbierania odpadów komunalnych od właścicieli nieruchomości.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kern w:val="2"/>
          <w:szCs w:val="24"/>
          <w:lang w:eastAsia="en-US"/>
        </w:rPr>
      </w:pPr>
      <w:r w:rsidRPr="00AE7FC3">
        <w:rPr>
          <w:rFonts w:eastAsia="Calibri"/>
          <w:b/>
          <w:bCs/>
          <w:kern w:val="2"/>
          <w:szCs w:val="24"/>
          <w:lang w:eastAsia="en-US"/>
        </w:rPr>
        <w:t>Kontrolą zostaną objęci przedsiębiorcy:</w:t>
      </w:r>
    </w:p>
    <w:p w:rsidR="00AE7FC3" w:rsidRPr="00AE7FC3" w:rsidRDefault="00AE7FC3" w:rsidP="00AE7FC3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 xml:space="preserve">REMONDIS Sp. z o. o., ul. Zawodzie 18, 02 – 981 Warszawa, Oddział w Częstochowie 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>ul. Radomska 12, 42-200 Częstochowa;</w:t>
      </w:r>
    </w:p>
    <w:p w:rsidR="00AE7FC3" w:rsidRPr="00AE7FC3" w:rsidRDefault="00AE7FC3" w:rsidP="00AE7FC3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>FBSERWIS SA, ul. Siedmiogrodzka 9, 01 – 204  Warszawa;</w:t>
      </w:r>
    </w:p>
    <w:p w:rsidR="00AE7FC3" w:rsidRPr="00AE7FC3" w:rsidRDefault="00AE7FC3" w:rsidP="00AE7FC3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>EKO - REGION Sp. z o. o, ul. Bawełniana 18, 97 – 400 Bełchatów;</w:t>
      </w:r>
    </w:p>
    <w:p w:rsidR="00AE7FC3" w:rsidRPr="00AE7FC3" w:rsidRDefault="00AE7FC3" w:rsidP="00AE7FC3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>Przedsiębiorstwo Gospodarki Komunalnej Sp. z o.o., ul. Stara Droga 85,                                              97-500 Radomsko;</w:t>
      </w:r>
    </w:p>
    <w:p w:rsidR="00AE7FC3" w:rsidRPr="00AE7FC3" w:rsidRDefault="00AE7FC3" w:rsidP="00AE7FC3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>Wywóz Nieczystości oraz Przewóz Ładunków, Wiesław Strach, ul. Bór 169,                            42 – 202 Częstochowa;</w:t>
      </w:r>
    </w:p>
    <w:p w:rsidR="00AE7FC3" w:rsidRPr="00AE7FC3" w:rsidRDefault="00AE7FC3" w:rsidP="00AE7FC3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bCs/>
          <w:kern w:val="2"/>
          <w:szCs w:val="24"/>
          <w:lang w:eastAsia="en-US"/>
        </w:rPr>
      </w:pPr>
      <w:r w:rsidRPr="00AE7FC3">
        <w:rPr>
          <w:rFonts w:eastAsia="Calibri"/>
          <w:bCs/>
          <w:kern w:val="2"/>
          <w:szCs w:val="24"/>
          <w:lang w:eastAsia="en-US"/>
        </w:rPr>
        <w:t>Strach i Synowie Sp. z o. o., ul. Bór 169, 42-202 Częstochowa.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b/>
          <w:bCs/>
          <w:kern w:val="2"/>
          <w:szCs w:val="24"/>
          <w:lang w:eastAsia="en-US"/>
        </w:rPr>
      </w:pPr>
      <w:r w:rsidRPr="00AE7FC3">
        <w:rPr>
          <w:rFonts w:eastAsia="Calibri"/>
          <w:b/>
          <w:bCs/>
          <w:kern w:val="2"/>
          <w:szCs w:val="24"/>
          <w:lang w:eastAsia="en-US"/>
        </w:rPr>
        <w:t xml:space="preserve">Kontrola w zakresie: </w:t>
      </w:r>
    </w:p>
    <w:p w:rsidR="00AE7FC3" w:rsidRPr="00AE7FC3" w:rsidRDefault="00AE7FC3" w:rsidP="00AE7FC3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 xml:space="preserve">posiadania wyposażenia umożliwiającego odbieranie odpadów komunalnych </w:t>
      </w:r>
      <w:r w:rsidRPr="00AE7FC3">
        <w:rPr>
          <w:rFonts w:eastAsia="Calibri"/>
          <w:kern w:val="2"/>
          <w:szCs w:val="24"/>
          <w:lang w:eastAsia="en-US"/>
        </w:rPr>
        <w:br/>
        <w:t>od właścicieli nieruchomości oraz zapewnienia jego odpowiedniego stanu technicznego;</w:t>
      </w:r>
    </w:p>
    <w:p w:rsidR="00AE7FC3" w:rsidRPr="00AE7FC3" w:rsidRDefault="00AE7FC3" w:rsidP="00AE7FC3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>utrzymania odpowiedniego stanu sanitarnego pojazdów i urządzeń do odbierania odpadów komunalnych od właścicieli nieruchomości;</w:t>
      </w:r>
    </w:p>
    <w:p w:rsidR="00AE7FC3" w:rsidRPr="00AE7FC3" w:rsidRDefault="00AE7FC3" w:rsidP="00AE7FC3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>spełnienia wymagań technicznych dotyczących wyposażenia pojazdów do odbierania odpadów komunalnych od właścicieli nieruchomości;</w:t>
      </w:r>
    </w:p>
    <w:p w:rsidR="00AE7FC3" w:rsidRPr="00AE7FC3" w:rsidRDefault="00AE7FC3" w:rsidP="00AE7FC3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60" w:line="276" w:lineRule="auto"/>
        <w:ind w:left="426"/>
        <w:contextualSpacing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>zapewnienia odpowiedniego usytuowania i wyposażenia bazy magazynowo – transportowej.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AE7FC3">
        <w:rPr>
          <w:rFonts w:eastAsia="Calibri"/>
          <w:kern w:val="2"/>
          <w:szCs w:val="24"/>
          <w:lang w:eastAsia="en-US"/>
        </w:rPr>
        <w:t>Termin kontroli: IV kwartał 2025 r.</w:t>
      </w:r>
    </w:p>
    <w:p w:rsidR="00AE7FC3" w:rsidRPr="00AE7FC3" w:rsidRDefault="00AE7FC3" w:rsidP="00AE7FC3">
      <w:pPr>
        <w:widowControl/>
        <w:suppressAutoHyphens w:val="0"/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</w:p>
    <w:p w:rsidR="00F713DE" w:rsidRDefault="00F713DE" w:rsidP="00F713DE">
      <w:pPr>
        <w:jc w:val="right"/>
        <w:rPr>
          <w:szCs w:val="24"/>
        </w:rPr>
      </w:pPr>
    </w:p>
    <w:sectPr w:rsidR="00F713DE" w:rsidSect="00AE7FC3">
      <w:footnotePr>
        <w:pos w:val="beneathText"/>
      </w:footnotePr>
      <w:type w:val="continuous"/>
      <w:pgSz w:w="11905" w:h="16837"/>
      <w:pgMar w:top="1526" w:right="1273" w:bottom="1135" w:left="1134" w:header="426" w:footer="7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C8" w:rsidRDefault="008F10C8" w:rsidP="00E0599F">
      <w:r>
        <w:separator/>
      </w:r>
    </w:p>
  </w:endnote>
  <w:endnote w:type="continuationSeparator" w:id="0">
    <w:p w:rsidR="008F10C8" w:rsidRDefault="008F10C8" w:rsidP="00E0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3F" w:rsidRDefault="0086173F" w:rsidP="00BA0A0A">
    <w:pPr>
      <w:pStyle w:val="Stopka"/>
      <w:tabs>
        <w:tab w:val="clear" w:pos="4536"/>
        <w:tab w:val="clear" w:pos="9072"/>
        <w:tab w:val="center" w:pos="0"/>
        <w:tab w:val="right" w:pos="9639"/>
      </w:tabs>
      <w:jc w:val="center"/>
      <w:rPr>
        <w:rFonts w:ascii="Optima" w:hAnsi="Optima" w:cs="Verdana"/>
        <w:sz w:val="18"/>
        <w:szCs w:val="18"/>
      </w:rPr>
    </w:pPr>
    <w:r w:rsidRPr="000A76FA">
      <w:rPr>
        <w:rFonts w:ascii="Optima" w:hAnsi="Optima" w:cs="Verdana"/>
        <w:noProof/>
        <w:sz w:val="14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3" type="#_x0000_t32" style="position:absolute;left:0;text-align:left;margin-left:20.35pt;margin-top:6.95pt;width:451.85pt;height:.05pt;z-index:251655680" o:connectortype="straight" strokecolor="#5353ff" strokeweight="2.25pt"/>
      </w:pict>
    </w:r>
  </w:p>
  <w:p w:rsidR="0086173F" w:rsidRPr="000A76FA" w:rsidRDefault="0086173F" w:rsidP="00BA0A0A">
    <w:pPr>
      <w:pStyle w:val="Stopka"/>
      <w:tabs>
        <w:tab w:val="clear" w:pos="4536"/>
        <w:tab w:val="clear" w:pos="9072"/>
        <w:tab w:val="center" w:pos="0"/>
        <w:tab w:val="right" w:pos="9639"/>
      </w:tabs>
      <w:jc w:val="center"/>
      <w:rPr>
        <w:rFonts w:ascii="Optima" w:hAnsi="Optima" w:cs="Verdana"/>
        <w:sz w:val="2"/>
        <w:szCs w:val="18"/>
      </w:rPr>
    </w:pPr>
  </w:p>
  <w:p w:rsidR="0086173F" w:rsidRPr="00D61C76" w:rsidRDefault="0086173F" w:rsidP="00BA0A0A">
    <w:pPr>
      <w:pStyle w:val="Stopka"/>
      <w:tabs>
        <w:tab w:val="clear" w:pos="4536"/>
        <w:tab w:val="clear" w:pos="9072"/>
        <w:tab w:val="center" w:pos="0"/>
        <w:tab w:val="right" w:pos="9639"/>
      </w:tabs>
      <w:jc w:val="center"/>
      <w:rPr>
        <w:rFonts w:ascii="Optima" w:hAnsi="Optima" w:cs="Verdana"/>
        <w:sz w:val="17"/>
        <w:szCs w:val="17"/>
      </w:rPr>
    </w:pPr>
    <w:r w:rsidRPr="00D61C76">
      <w:rPr>
        <w:rFonts w:ascii="Optima" w:hAnsi="Optima" w:cs="Verdana"/>
        <w:sz w:val="18"/>
        <w:szCs w:val="18"/>
      </w:rPr>
      <w:t>Urząd Miejski w Kamieńsku</w:t>
    </w:r>
    <w:r>
      <w:rPr>
        <w:rFonts w:ascii="Optima" w:hAnsi="Optima" w:cs="Verdana"/>
        <w:sz w:val="18"/>
        <w:szCs w:val="18"/>
      </w:rPr>
      <w:t xml:space="preserve">, </w:t>
    </w:r>
    <w:r w:rsidRPr="00D61C76">
      <w:rPr>
        <w:rFonts w:ascii="Optima" w:hAnsi="Optima" w:cs="Verdana"/>
        <w:sz w:val="18"/>
        <w:szCs w:val="18"/>
      </w:rPr>
      <w:t xml:space="preserve"> </w:t>
    </w:r>
    <w:r w:rsidRPr="00D61C76">
      <w:rPr>
        <w:rFonts w:ascii="Optima" w:hAnsi="Optima"/>
        <w:sz w:val="17"/>
        <w:szCs w:val="17"/>
      </w:rPr>
      <w:t xml:space="preserve">97- 360 Kamieńsk, ul. Wieluńska 50,  tel.  44/ 6817-123,  </w:t>
    </w:r>
    <w:r w:rsidRPr="00D61C76">
      <w:rPr>
        <w:rFonts w:ascii="Optima" w:hAnsi="Optima"/>
        <w:sz w:val="17"/>
        <w:szCs w:val="17"/>
        <w:lang w:val="de-DE"/>
      </w:rPr>
      <w:t>fax. 44/ 6817-153</w:t>
    </w:r>
  </w:p>
  <w:p w:rsidR="0086173F" w:rsidRPr="00D61C76" w:rsidRDefault="0086173F" w:rsidP="00BA0A0A">
    <w:pPr>
      <w:pStyle w:val="Stopka"/>
      <w:tabs>
        <w:tab w:val="clear" w:pos="4536"/>
        <w:tab w:val="clear" w:pos="9072"/>
        <w:tab w:val="center" w:pos="0"/>
        <w:tab w:val="right" w:pos="9639"/>
      </w:tabs>
      <w:jc w:val="center"/>
      <w:rPr>
        <w:rFonts w:ascii="Optima" w:hAnsi="Optima" w:cs="Verdana"/>
        <w:sz w:val="17"/>
        <w:szCs w:val="17"/>
      </w:rPr>
    </w:pPr>
    <w:r w:rsidRPr="00D61C76">
      <w:rPr>
        <w:rFonts w:ascii="Optima" w:hAnsi="Optima" w:cs="Verdana"/>
        <w:sz w:val="17"/>
        <w:szCs w:val="17"/>
      </w:rPr>
      <w:t xml:space="preserve">e-mail: </w:t>
    </w:r>
    <w:hyperlink r:id="rId1" w:history="1">
      <w:r w:rsidRPr="00D61C76">
        <w:rPr>
          <w:rStyle w:val="Hipercze"/>
          <w:rFonts w:ascii="Optima" w:hAnsi="Optima" w:cs="Verdana"/>
          <w:sz w:val="17"/>
          <w:szCs w:val="17"/>
        </w:rPr>
        <w:t>kamiensk@kamiensk.com.pl</w:t>
      </w:r>
    </w:hyperlink>
    <w:r w:rsidRPr="00D61C76">
      <w:rPr>
        <w:rFonts w:ascii="Optima" w:hAnsi="Optima" w:cs="Verdana"/>
        <w:sz w:val="17"/>
        <w:szCs w:val="17"/>
      </w:rPr>
      <w:t xml:space="preserve">  Strona Internetowa</w:t>
    </w:r>
    <w:r>
      <w:rPr>
        <w:rFonts w:ascii="Optima" w:hAnsi="Optima" w:cs="Verdana"/>
        <w:sz w:val="17"/>
        <w:szCs w:val="17"/>
      </w:rPr>
      <w:t>:</w:t>
    </w:r>
    <w:r w:rsidRPr="00D61C76">
      <w:rPr>
        <w:rFonts w:ascii="Optima" w:hAnsi="Optima" w:cs="Verdana"/>
        <w:sz w:val="17"/>
        <w:szCs w:val="17"/>
      </w:rPr>
      <w:t xml:space="preserve"> </w:t>
    </w:r>
    <w:hyperlink r:id="rId2" w:history="1">
      <w:r w:rsidRPr="00D61C76">
        <w:rPr>
          <w:rStyle w:val="Hipercze"/>
          <w:rFonts w:ascii="Optima" w:hAnsi="Optima" w:cs="Verdana"/>
          <w:sz w:val="17"/>
          <w:szCs w:val="17"/>
        </w:rPr>
        <w:t>http://www.kamiensk.com.pl</w:t>
      </w:r>
    </w:hyperlink>
  </w:p>
  <w:p w:rsidR="0086173F" w:rsidRDefault="0086173F" w:rsidP="00BA0A0A">
    <w:pPr>
      <w:pStyle w:val="Stopka"/>
      <w:tabs>
        <w:tab w:val="clear" w:pos="4536"/>
        <w:tab w:val="clear" w:pos="9072"/>
        <w:tab w:val="center" w:pos="0"/>
        <w:tab w:val="right" w:pos="963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3F" w:rsidRPr="00C12071" w:rsidRDefault="0086173F" w:rsidP="00332C43">
    <w:pPr>
      <w:pStyle w:val="Stopka"/>
      <w:jc w:val="center"/>
      <w:rPr>
        <w:rFonts w:ascii="Optima" w:hAnsi="Optima" w:cs="Verdana"/>
        <w:sz w:val="18"/>
        <w:szCs w:val="18"/>
      </w:rPr>
    </w:pPr>
  </w:p>
  <w:p w:rsidR="0086173F" w:rsidRPr="00C12071" w:rsidRDefault="0086173F" w:rsidP="00332C43">
    <w:pPr>
      <w:pStyle w:val="Stopka"/>
      <w:jc w:val="center"/>
      <w:rPr>
        <w:rFonts w:ascii="Optima" w:hAnsi="Optima" w:cs="Tahoma"/>
        <w:sz w:val="16"/>
        <w:szCs w:val="16"/>
      </w:rPr>
    </w:pPr>
    <w:r w:rsidRPr="00C12071">
      <w:rPr>
        <w:rFonts w:ascii="Optima" w:hAnsi="Optima" w:cs="Tahoma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7" type="#_x0000_t32" style="position:absolute;left:0;text-align:left;margin-left:8.65pt;margin-top:-3.3pt;width:476.75pt;height:0;z-index:251659776" o:connectortype="straight" strokecolor="#5353ff" strokeweight="2.25pt"/>
      </w:pict>
    </w:r>
    <w:r w:rsidRPr="00C12071">
      <w:rPr>
        <w:rFonts w:ascii="Optima" w:hAnsi="Optima" w:cs="Tahoma"/>
        <w:sz w:val="16"/>
        <w:szCs w:val="16"/>
      </w:rPr>
      <w:t xml:space="preserve">Urząd Miejski w Kamieńsku, 97-360 Kamieńsk, ul. Wieluńska 50, woj. łódzkie, tel. 44/ 6817-123, </w:t>
    </w:r>
    <w:r w:rsidRPr="00C12071">
      <w:rPr>
        <w:rFonts w:ascii="Optima" w:hAnsi="Optima" w:cs="Tahoma"/>
        <w:sz w:val="16"/>
        <w:szCs w:val="16"/>
        <w:lang w:val="de-DE"/>
      </w:rPr>
      <w:t>fax. 44/ 6817-153</w:t>
    </w:r>
  </w:p>
  <w:p w:rsidR="0086173F" w:rsidRPr="00C12071" w:rsidRDefault="0086173F" w:rsidP="00332C43">
    <w:pPr>
      <w:pStyle w:val="Stopka"/>
      <w:jc w:val="center"/>
      <w:rPr>
        <w:rFonts w:ascii="Optima" w:hAnsi="Optima" w:cs="Tahoma"/>
        <w:sz w:val="16"/>
        <w:szCs w:val="16"/>
      </w:rPr>
    </w:pPr>
    <w:r w:rsidRPr="00C12071">
      <w:rPr>
        <w:rFonts w:ascii="Optima" w:hAnsi="Optima" w:cs="Tahoma"/>
        <w:sz w:val="16"/>
        <w:szCs w:val="16"/>
      </w:rPr>
      <w:t>godziny urzędowania</w:t>
    </w:r>
    <w:r w:rsidRPr="00C12071">
      <w:rPr>
        <w:rFonts w:ascii="Optima" w:hAnsi="Optima" w:cs="Tahoma"/>
        <w:sz w:val="16"/>
        <w:szCs w:val="16"/>
        <w:lang w:val="de-DE"/>
      </w:rPr>
      <w:t>:</w:t>
    </w:r>
    <w:r w:rsidRPr="00C12071">
      <w:rPr>
        <w:rFonts w:ascii="Optima" w:hAnsi="Optima" w:cs="Tahoma"/>
        <w:sz w:val="16"/>
        <w:szCs w:val="16"/>
      </w:rPr>
      <w:t xml:space="preserve"> poniedziałek</w:t>
    </w:r>
    <w:r w:rsidRPr="00C12071">
      <w:rPr>
        <w:rFonts w:ascii="Optima" w:hAnsi="Optima" w:cs="Tahoma"/>
        <w:sz w:val="16"/>
        <w:szCs w:val="16"/>
        <w:lang w:val="de-DE"/>
      </w:rPr>
      <w:t>,</w:t>
    </w:r>
    <w:r w:rsidRPr="00C12071">
      <w:rPr>
        <w:rFonts w:ascii="Optima" w:hAnsi="Optima" w:cs="Tahoma"/>
        <w:sz w:val="16"/>
        <w:szCs w:val="16"/>
      </w:rPr>
      <w:t xml:space="preserve"> środa</w:t>
    </w:r>
    <w:r w:rsidRPr="00C12071">
      <w:rPr>
        <w:rFonts w:ascii="Optima" w:hAnsi="Optima" w:cs="Tahoma"/>
        <w:sz w:val="16"/>
        <w:szCs w:val="16"/>
        <w:lang w:val="de-DE"/>
      </w:rPr>
      <w:t>,</w:t>
    </w:r>
    <w:r w:rsidRPr="00C12071">
      <w:rPr>
        <w:rFonts w:ascii="Optima" w:hAnsi="Optima" w:cs="Tahoma"/>
        <w:sz w:val="16"/>
        <w:szCs w:val="16"/>
      </w:rPr>
      <w:t xml:space="preserve"> czwartek</w:t>
    </w:r>
    <w:r w:rsidRPr="00C12071">
      <w:rPr>
        <w:rFonts w:ascii="Optima" w:hAnsi="Optima" w:cs="Tahoma"/>
        <w:sz w:val="16"/>
        <w:szCs w:val="16"/>
        <w:lang w:val="de-DE"/>
      </w:rPr>
      <w:t xml:space="preserve"> 7:30-15:30;</w:t>
    </w:r>
    <w:r w:rsidRPr="00C12071">
      <w:rPr>
        <w:rFonts w:ascii="Optima" w:hAnsi="Optima" w:cs="Tahoma"/>
        <w:sz w:val="16"/>
        <w:szCs w:val="16"/>
      </w:rPr>
      <w:t xml:space="preserve"> wtorek</w:t>
    </w:r>
    <w:r w:rsidRPr="00C12071">
      <w:rPr>
        <w:rFonts w:ascii="Optima" w:hAnsi="Optima" w:cs="Tahoma"/>
        <w:sz w:val="16"/>
        <w:szCs w:val="16"/>
        <w:lang w:val="de-DE"/>
      </w:rPr>
      <w:t xml:space="preserve"> 7:30-16:30; </w:t>
    </w:r>
    <w:r w:rsidRPr="00C12071">
      <w:rPr>
        <w:rFonts w:ascii="Optima" w:hAnsi="Optima" w:cs="Tahoma"/>
        <w:sz w:val="16"/>
        <w:szCs w:val="16"/>
      </w:rPr>
      <w:t>piątek</w:t>
    </w:r>
    <w:r w:rsidRPr="00C12071">
      <w:rPr>
        <w:rFonts w:ascii="Optima" w:hAnsi="Optima" w:cs="Tahoma"/>
        <w:sz w:val="16"/>
        <w:szCs w:val="16"/>
        <w:lang w:val="de-DE"/>
      </w:rPr>
      <w:t xml:space="preserve"> 7:30-14:30</w:t>
    </w:r>
  </w:p>
  <w:p w:rsidR="0086173F" w:rsidRPr="00C12071" w:rsidRDefault="0086173F" w:rsidP="00332C43">
    <w:pPr>
      <w:pStyle w:val="Stopka"/>
      <w:jc w:val="center"/>
      <w:rPr>
        <w:rFonts w:ascii="Optima" w:hAnsi="Optima" w:cs="Tahoma"/>
        <w:sz w:val="16"/>
        <w:szCs w:val="16"/>
      </w:rPr>
    </w:pPr>
    <w:r w:rsidRPr="00C12071">
      <w:rPr>
        <w:rFonts w:ascii="Optima" w:hAnsi="Optima" w:cs="Tahoma"/>
        <w:sz w:val="16"/>
        <w:szCs w:val="16"/>
      </w:rPr>
      <w:t>e-mail: um@kamiensk.pl; strona internetowa: http://www.kamiensk.pl</w:t>
    </w:r>
  </w:p>
  <w:p w:rsidR="0086173F" w:rsidRPr="00C12071" w:rsidRDefault="0086173F" w:rsidP="00332C43">
    <w:pPr>
      <w:pStyle w:val="Stopka"/>
      <w:jc w:val="center"/>
      <w:rPr>
        <w:rFonts w:ascii="Optima" w:hAnsi="Optima" w:cs="Tahoma"/>
        <w:sz w:val="16"/>
        <w:szCs w:val="16"/>
      </w:rPr>
    </w:pPr>
    <w:r w:rsidRPr="00C12071">
      <w:rPr>
        <w:rFonts w:ascii="Optima" w:hAnsi="Optima" w:cs="Tahoma"/>
        <w:sz w:val="16"/>
        <w:szCs w:val="16"/>
      </w:rPr>
      <w:t>Administratorem danych osobowych jest Urząd Miejski w Kamieńsku. Dane przetwarzane są w celu realizacji czynności urzędowych.</w:t>
    </w:r>
  </w:p>
  <w:p w:rsidR="0086173F" w:rsidRPr="00C12071" w:rsidRDefault="0086173F" w:rsidP="00332C43">
    <w:pPr>
      <w:pStyle w:val="Stopka"/>
      <w:jc w:val="center"/>
      <w:rPr>
        <w:rFonts w:ascii="Optima" w:hAnsi="Optima" w:cs="Tahoma"/>
        <w:sz w:val="16"/>
        <w:szCs w:val="16"/>
      </w:rPr>
    </w:pPr>
    <w:r w:rsidRPr="00C12071">
      <w:rPr>
        <w:rFonts w:ascii="Optima" w:hAnsi="Optima" w:cs="Tahoma"/>
        <w:sz w:val="16"/>
        <w:szCs w:val="16"/>
      </w:rPr>
      <w:t>Posiada Pan/Pani prawo dostępu, sprostowania, ograniczenia przetwarzania danych.</w:t>
    </w:r>
  </w:p>
  <w:p w:rsidR="0086173F" w:rsidRPr="00C12071" w:rsidRDefault="0086173F" w:rsidP="00332C43">
    <w:pPr>
      <w:pStyle w:val="Stopka"/>
      <w:jc w:val="center"/>
      <w:rPr>
        <w:rFonts w:ascii="Optima" w:hAnsi="Optima" w:cs="Tahoma"/>
        <w:sz w:val="16"/>
        <w:szCs w:val="16"/>
      </w:rPr>
    </w:pPr>
    <w:r w:rsidRPr="00C12071">
      <w:rPr>
        <w:rFonts w:ascii="Optima" w:hAnsi="Optima" w:cs="Tahoma"/>
        <w:sz w:val="16"/>
        <w:szCs w:val="16"/>
      </w:rPr>
      <w:t xml:space="preserve">Więcej informacji znajduje się na stronie </w:t>
    </w:r>
    <w:hyperlink r:id="rId1" w:history="1">
      <w:r w:rsidRPr="00C12071">
        <w:rPr>
          <w:rStyle w:val="Hipercze"/>
          <w:rFonts w:ascii="Optima" w:hAnsi="Optima" w:cs="Tahoma"/>
          <w:color w:val="auto"/>
          <w:sz w:val="16"/>
          <w:szCs w:val="16"/>
          <w:u w:val="none"/>
        </w:rPr>
        <w:t>https://bip.kamiensk.com.pl/</w:t>
      </w:r>
    </w:hyperlink>
    <w:r w:rsidRPr="00C12071">
      <w:rPr>
        <w:rFonts w:ascii="Optima" w:hAnsi="Optima" w:cs="Tahoma"/>
        <w:sz w:val="16"/>
        <w:szCs w:val="16"/>
      </w:rPr>
      <w:t xml:space="preserve"> w zakładce RODO.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C8" w:rsidRDefault="008F10C8" w:rsidP="00E0599F">
      <w:r>
        <w:separator/>
      </w:r>
    </w:p>
  </w:footnote>
  <w:footnote w:type="continuationSeparator" w:id="0">
    <w:p w:rsidR="008F10C8" w:rsidRDefault="008F10C8" w:rsidP="00E05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3F" w:rsidRDefault="0086173F" w:rsidP="00516D3C">
    <w:pPr>
      <w:ind w:left="1418" w:right="-428" w:firstLine="709"/>
      <w:jc w:val="right"/>
      <w:rPr>
        <w:rFonts w:ascii="Cambria" w:hAnsi="Cambria"/>
        <w:b/>
        <w:color w:val="FFFFFF"/>
        <w:sz w:val="44"/>
      </w:rPr>
    </w:pPr>
    <w:r w:rsidRPr="00AE0DF1">
      <w:rPr>
        <w:rFonts w:ascii="Cambria" w:hAnsi="Cambria"/>
        <w:b/>
        <w:color w:val="FFFFFF"/>
        <w:sz w:val="44"/>
      </w:rPr>
      <w:t>MIEŃSK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3F" w:rsidRDefault="0086173F" w:rsidP="00332C43">
    <w:pPr>
      <w:rPr>
        <w:rFonts w:ascii="Optima" w:hAnsi="Optima"/>
        <w:color w:val="000080"/>
      </w:rPr>
    </w:pPr>
    <w:r w:rsidRPr="00A4017D">
      <w:rPr>
        <w:noProof/>
      </w:rPr>
      <w:pict>
        <v:rect id="_x0000_s1055" style="position:absolute;margin-left:.3pt;margin-top:7.85pt;width:517pt;height:37.05pt;z-index:-251658752" strokecolor="white">
          <v:fill color2="#1919ff" rotate="t" angle="-90" focus="100%" type="gradient"/>
        </v:rect>
      </w:pict>
    </w:r>
    <w:r w:rsidR="00C92E3F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-323215</wp:posOffset>
          </wp:positionH>
          <wp:positionV relativeFrom="paragraph">
            <wp:posOffset>-1905</wp:posOffset>
          </wp:positionV>
          <wp:extent cx="1113790" cy="124079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240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173F" w:rsidRPr="000A76FA" w:rsidRDefault="0086173F" w:rsidP="00332C43">
    <w:pPr>
      <w:ind w:left="1418" w:firstLine="709"/>
      <w:jc w:val="right"/>
      <w:rPr>
        <w:rFonts w:ascii="Cambria" w:hAnsi="Cambria"/>
        <w:b/>
        <w:color w:val="FFFFFF"/>
        <w:sz w:val="2"/>
      </w:rPr>
    </w:pPr>
  </w:p>
  <w:p w:rsidR="0086173F" w:rsidRPr="002E66BF" w:rsidRDefault="0086173F">
    <w:pPr>
      <w:ind w:left="1418" w:right="-569" w:firstLine="709"/>
      <w:jc w:val="right"/>
      <w:rPr>
        <w:rFonts w:ascii="Cambria" w:hAnsi="Cambria"/>
        <w:b/>
        <w:color w:val="FFFFFF"/>
        <w:sz w:val="40"/>
        <w:szCs w:val="40"/>
      </w:rPr>
    </w:pPr>
    <w:r>
      <w:rPr>
        <w:rFonts w:ascii="Optima" w:hAnsi="Optima" w:cs="Verdana"/>
        <w:noProof/>
        <w:sz w:val="14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6" type="#_x0000_t32" style="position:absolute;left:0;text-align:left;margin-left:65.45pt;margin-top:33pt;width:451.85pt;height:.05pt;z-index:251658752" o:connectortype="straight" strokecolor="#5353ff" strokeweight="2.25pt"/>
      </w:pict>
    </w:r>
    <w:r w:rsidRPr="0086173F">
      <w:rPr>
        <w:rFonts w:ascii="Cambria" w:hAnsi="Cambria"/>
        <w:b/>
        <w:color w:val="FFFFFF"/>
        <w:sz w:val="40"/>
        <w:szCs w:val="40"/>
      </w:rPr>
      <w:t>URZĄD MIEJSKI W KAMIEŃSKU</w:t>
    </w:r>
  </w:p>
  <w:p w:rsidR="0086173F" w:rsidRDefault="008617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DC1F0A"/>
    <w:lvl w:ilvl="0">
      <w:numFmt w:val="bullet"/>
      <w:lvlText w:val="*"/>
      <w:lvlJc w:val="left"/>
    </w:lvl>
  </w:abstractNum>
  <w:abstractNum w:abstractNumId="1">
    <w:nsid w:val="0C6A62D2"/>
    <w:multiLevelType w:val="hybridMultilevel"/>
    <w:tmpl w:val="9766BCE2"/>
    <w:lvl w:ilvl="0" w:tplc="C52EFB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03F2"/>
    <w:multiLevelType w:val="hybridMultilevel"/>
    <w:tmpl w:val="73CA9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6FA4"/>
    <w:multiLevelType w:val="hybridMultilevel"/>
    <w:tmpl w:val="55422D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4D70A9"/>
    <w:multiLevelType w:val="hybridMultilevel"/>
    <w:tmpl w:val="ADBC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A595B"/>
    <w:multiLevelType w:val="hybridMultilevel"/>
    <w:tmpl w:val="61C42F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A1097D"/>
    <w:multiLevelType w:val="hybridMultilevel"/>
    <w:tmpl w:val="A4AC0C02"/>
    <w:lvl w:ilvl="0" w:tplc="C52EFB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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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l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l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l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l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l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53"/>
        <o:r id="V:Rule2" type="connector" idref="#_x0000_s1056"/>
        <o:r id="V:Rule3" type="connector" idref="#_x0000_s1057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5479B4"/>
    <w:rsid w:val="00007038"/>
    <w:rsid w:val="000231E0"/>
    <w:rsid w:val="000A76FA"/>
    <w:rsid w:val="000D776E"/>
    <w:rsid w:val="00126920"/>
    <w:rsid w:val="00190286"/>
    <w:rsid w:val="001945A0"/>
    <w:rsid w:val="001A1548"/>
    <w:rsid w:val="001C6FF3"/>
    <w:rsid w:val="00200636"/>
    <w:rsid w:val="00215D96"/>
    <w:rsid w:val="00266489"/>
    <w:rsid w:val="002E1226"/>
    <w:rsid w:val="002E77A1"/>
    <w:rsid w:val="002F50B9"/>
    <w:rsid w:val="00315C1F"/>
    <w:rsid w:val="00332C43"/>
    <w:rsid w:val="003550B0"/>
    <w:rsid w:val="0036331A"/>
    <w:rsid w:val="00450462"/>
    <w:rsid w:val="00464917"/>
    <w:rsid w:val="00516D3C"/>
    <w:rsid w:val="00520BFA"/>
    <w:rsid w:val="005479B4"/>
    <w:rsid w:val="0056125F"/>
    <w:rsid w:val="00572798"/>
    <w:rsid w:val="00591EA7"/>
    <w:rsid w:val="005C1D83"/>
    <w:rsid w:val="005C2181"/>
    <w:rsid w:val="005E24D5"/>
    <w:rsid w:val="006061B4"/>
    <w:rsid w:val="00616AC3"/>
    <w:rsid w:val="0066133B"/>
    <w:rsid w:val="006725B7"/>
    <w:rsid w:val="006C2E39"/>
    <w:rsid w:val="006E22C4"/>
    <w:rsid w:val="006E3002"/>
    <w:rsid w:val="006F72BC"/>
    <w:rsid w:val="007717CD"/>
    <w:rsid w:val="00780DF7"/>
    <w:rsid w:val="00784123"/>
    <w:rsid w:val="007B55B8"/>
    <w:rsid w:val="007C3E9D"/>
    <w:rsid w:val="008175B8"/>
    <w:rsid w:val="00835B50"/>
    <w:rsid w:val="0083773E"/>
    <w:rsid w:val="00842795"/>
    <w:rsid w:val="00854D27"/>
    <w:rsid w:val="0086173F"/>
    <w:rsid w:val="00863F08"/>
    <w:rsid w:val="008F10C8"/>
    <w:rsid w:val="008F6496"/>
    <w:rsid w:val="00924523"/>
    <w:rsid w:val="00937094"/>
    <w:rsid w:val="009423A6"/>
    <w:rsid w:val="00956463"/>
    <w:rsid w:val="00982D61"/>
    <w:rsid w:val="0099661F"/>
    <w:rsid w:val="009D24A8"/>
    <w:rsid w:val="009E3449"/>
    <w:rsid w:val="00A0111D"/>
    <w:rsid w:val="00A0652D"/>
    <w:rsid w:val="00A21769"/>
    <w:rsid w:val="00A36BB7"/>
    <w:rsid w:val="00A4017D"/>
    <w:rsid w:val="00A43B30"/>
    <w:rsid w:val="00AB0B02"/>
    <w:rsid w:val="00AB7865"/>
    <w:rsid w:val="00AE0DF1"/>
    <w:rsid w:val="00AE7FC3"/>
    <w:rsid w:val="00B131D2"/>
    <w:rsid w:val="00B45434"/>
    <w:rsid w:val="00B63F3E"/>
    <w:rsid w:val="00BA0A0A"/>
    <w:rsid w:val="00BF3A2F"/>
    <w:rsid w:val="00C00BC9"/>
    <w:rsid w:val="00C12230"/>
    <w:rsid w:val="00C245BE"/>
    <w:rsid w:val="00C92E3F"/>
    <w:rsid w:val="00CB052E"/>
    <w:rsid w:val="00CE700A"/>
    <w:rsid w:val="00CF2AC4"/>
    <w:rsid w:val="00D17956"/>
    <w:rsid w:val="00D37FFE"/>
    <w:rsid w:val="00D61C76"/>
    <w:rsid w:val="00E0599F"/>
    <w:rsid w:val="00E6741A"/>
    <w:rsid w:val="00E746DD"/>
    <w:rsid w:val="00E8636F"/>
    <w:rsid w:val="00E9326B"/>
    <w:rsid w:val="00ED7446"/>
    <w:rsid w:val="00F64A51"/>
    <w:rsid w:val="00F713DE"/>
    <w:rsid w:val="00F81F9D"/>
    <w:rsid w:val="00FB6083"/>
    <w:rsid w:val="00FE1EE7"/>
    <w:rsid w:val="00FF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017D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3DE"/>
    <w:pPr>
      <w:keepNext/>
      <w:spacing w:before="240" w:after="6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3DE"/>
    <w:pPr>
      <w:keepNext/>
      <w:spacing w:before="240" w:after="6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3DE"/>
    <w:pPr>
      <w:keepNext/>
      <w:spacing w:before="240" w:after="6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3DE"/>
    <w:pPr>
      <w:keepNext/>
      <w:spacing w:before="240" w:after="60"/>
      <w:outlineLvl w:val="3"/>
    </w:pPr>
    <w:rPr>
      <w:i/>
      <w:iCs/>
      <w:color w:val="2F5496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3DE"/>
    <w:pPr>
      <w:spacing w:before="240" w:after="60"/>
      <w:outlineLvl w:val="4"/>
    </w:pPr>
    <w:rPr>
      <w:color w:val="2F5496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3DE"/>
    <w:pPr>
      <w:spacing w:before="240" w:after="60"/>
      <w:outlineLvl w:val="5"/>
    </w:pPr>
    <w:rPr>
      <w:i/>
      <w:iCs/>
      <w:color w:val="595959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3DE"/>
    <w:pPr>
      <w:spacing w:before="240" w:after="60"/>
      <w:outlineLvl w:val="6"/>
    </w:pPr>
    <w:rPr>
      <w:color w:val="595959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3DE"/>
    <w:pPr>
      <w:spacing w:before="240" w:after="60"/>
      <w:outlineLvl w:val="7"/>
    </w:pPr>
    <w:rPr>
      <w:i/>
      <w:iCs/>
      <w:color w:val="272727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3DE"/>
    <w:pPr>
      <w:spacing w:before="240" w:after="60"/>
      <w:outlineLvl w:val="8"/>
    </w:pPr>
    <w:rPr>
      <w:color w:val="27272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4017D"/>
  </w:style>
  <w:style w:type="character" w:customStyle="1" w:styleId="Symbolewypunktowania">
    <w:name w:val="Symbole wypunktowania"/>
    <w:rsid w:val="00A4017D"/>
    <w:rPr>
      <w:rFonts w:ascii="StarSymbol" w:hAnsi="StarSymbol"/>
      <w:sz w:val="18"/>
    </w:rPr>
  </w:style>
  <w:style w:type="character" w:customStyle="1" w:styleId="WW8Num1z0">
    <w:name w:val="WW8Num1z0"/>
    <w:rsid w:val="00A4017D"/>
    <w:rPr>
      <w:rFonts w:ascii="StarSymbol" w:hAnsi="StarSymbol"/>
      <w:sz w:val="18"/>
    </w:rPr>
  </w:style>
  <w:style w:type="paragraph" w:styleId="Tekstpodstawowy">
    <w:name w:val="Body Text"/>
    <w:basedOn w:val="Normalny"/>
    <w:rsid w:val="00A4017D"/>
    <w:pPr>
      <w:spacing w:after="120"/>
    </w:pPr>
  </w:style>
  <w:style w:type="paragraph" w:styleId="Podpis">
    <w:name w:val="Signature"/>
    <w:basedOn w:val="Normalny"/>
    <w:rsid w:val="00A4017D"/>
    <w:pPr>
      <w:suppressLineNumbers/>
      <w:spacing w:before="120" w:after="120"/>
    </w:pPr>
    <w:rPr>
      <w:i/>
      <w:sz w:val="20"/>
    </w:rPr>
  </w:style>
  <w:style w:type="paragraph" w:styleId="Lista">
    <w:name w:val="List"/>
    <w:basedOn w:val="Tekstpodstawowy"/>
    <w:rsid w:val="00A4017D"/>
  </w:style>
  <w:style w:type="paragraph" w:customStyle="1" w:styleId="Indeks">
    <w:name w:val="Indeks"/>
    <w:basedOn w:val="Normalny"/>
    <w:rsid w:val="00A4017D"/>
    <w:pPr>
      <w:suppressLineNumbers/>
    </w:pPr>
  </w:style>
  <w:style w:type="paragraph" w:styleId="Tekstpodstawowywcity">
    <w:name w:val="Body Text Indent"/>
    <w:basedOn w:val="Normalny"/>
    <w:link w:val="TekstpodstawowywcityZnak"/>
    <w:rsid w:val="006E300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E3002"/>
    <w:rPr>
      <w:sz w:val="24"/>
    </w:rPr>
  </w:style>
  <w:style w:type="character" w:styleId="Hipercze">
    <w:name w:val="Hyperlink"/>
    <w:uiPriority w:val="99"/>
    <w:rsid w:val="006E30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05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99F"/>
    <w:rPr>
      <w:sz w:val="24"/>
    </w:rPr>
  </w:style>
  <w:style w:type="paragraph" w:styleId="Stopka">
    <w:name w:val="footer"/>
    <w:basedOn w:val="Normalny"/>
    <w:link w:val="StopkaZnak"/>
    <w:uiPriority w:val="99"/>
    <w:rsid w:val="00E059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99F"/>
    <w:rPr>
      <w:sz w:val="24"/>
    </w:rPr>
  </w:style>
  <w:style w:type="paragraph" w:styleId="Tekstpodstawowy2">
    <w:name w:val="Body Text 2"/>
    <w:basedOn w:val="Normalny"/>
    <w:link w:val="Tekstpodstawowy2Znak"/>
    <w:rsid w:val="00E9326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9326B"/>
    <w:rPr>
      <w:sz w:val="24"/>
    </w:rPr>
  </w:style>
  <w:style w:type="paragraph" w:styleId="Akapitzlist">
    <w:name w:val="List Paragraph"/>
    <w:basedOn w:val="Normalny"/>
    <w:uiPriority w:val="34"/>
    <w:qFormat/>
    <w:rsid w:val="00F713D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Nagwek11">
    <w:name w:val="Nagłówek 11"/>
    <w:basedOn w:val="Normalny"/>
    <w:next w:val="Normalny"/>
    <w:uiPriority w:val="9"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line="259" w:lineRule="auto"/>
      <w:textAlignment w:val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F713DE"/>
    <w:pPr>
      <w:keepNext/>
      <w:keepLines/>
      <w:widowControl/>
      <w:suppressAutoHyphens w:val="0"/>
      <w:overflowPunct/>
      <w:autoSpaceDE/>
      <w:autoSpaceDN/>
      <w:adjustRightInd/>
      <w:spacing w:line="259" w:lineRule="auto"/>
      <w:textAlignment w:val="auto"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713DE"/>
  </w:style>
  <w:style w:type="character" w:customStyle="1" w:styleId="Nagwek1Znak">
    <w:name w:val="Nagłówek 1 Znak"/>
    <w:link w:val="Nagwek1"/>
    <w:uiPriority w:val="9"/>
    <w:rsid w:val="00F713D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F713D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F713D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F713D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F713DE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F713D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F713DE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F713D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F713DE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F713DE"/>
    <w:pPr>
      <w:widowControl/>
      <w:suppressAutoHyphens w:val="0"/>
      <w:overflowPunct/>
      <w:autoSpaceDE/>
      <w:autoSpaceDN/>
      <w:adjustRightInd/>
      <w:spacing w:after="80"/>
      <w:contextualSpacing/>
      <w:textAlignment w:val="auto"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F713D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F713DE"/>
    <w:pPr>
      <w:widowControl/>
      <w:numPr>
        <w:ilvl w:val="1"/>
      </w:numPr>
      <w:suppressAutoHyphens w:val="0"/>
      <w:overflowPunct/>
      <w:autoSpaceDE/>
      <w:autoSpaceDN/>
      <w:adjustRightInd/>
      <w:spacing w:after="160" w:line="259" w:lineRule="auto"/>
      <w:textAlignment w:val="auto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F713D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F713DE"/>
    <w:pPr>
      <w:widowControl/>
      <w:suppressAutoHyphens w:val="0"/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ytatZnak">
    <w:name w:val="Cytat Znak"/>
    <w:link w:val="Cytat"/>
    <w:uiPriority w:val="29"/>
    <w:rsid w:val="00F713DE"/>
    <w:rPr>
      <w:i/>
      <w:iCs/>
      <w:color w:val="404040"/>
    </w:rPr>
  </w:style>
  <w:style w:type="character" w:customStyle="1" w:styleId="Wyrnienieintensywne1">
    <w:name w:val="Wyróżnienie intensywne1"/>
    <w:uiPriority w:val="21"/>
    <w:qFormat/>
    <w:rsid w:val="00F713DE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F713DE"/>
    <w:pPr>
      <w:widowControl/>
      <w:pBdr>
        <w:top w:val="single" w:sz="4" w:space="10" w:color="2F5496"/>
        <w:bottom w:val="single" w:sz="4" w:space="10" w:color="2F5496"/>
      </w:pBdr>
      <w:suppressAutoHyphens w:val="0"/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F713DE"/>
    <w:rPr>
      <w:i/>
      <w:iCs/>
      <w:color w:val="2F5496"/>
    </w:rPr>
  </w:style>
  <w:style w:type="character" w:customStyle="1" w:styleId="Odwoanieintensywne1">
    <w:name w:val="Odwołanie intensywne1"/>
    <w:uiPriority w:val="32"/>
    <w:qFormat/>
    <w:rsid w:val="00F713DE"/>
    <w:rPr>
      <w:b/>
      <w:bCs/>
      <w:smallCaps/>
      <w:color w:val="2F5496"/>
      <w:spacing w:val="5"/>
    </w:rPr>
  </w:style>
  <w:style w:type="character" w:customStyle="1" w:styleId="Nierozpoznanawzmianka">
    <w:name w:val="Nierozpoznana wzmianka"/>
    <w:uiPriority w:val="99"/>
    <w:semiHidden/>
    <w:unhideWhenUsed/>
    <w:rsid w:val="00F713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713D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1">
    <w:name w:val="Nagłówek 1 Znak1"/>
    <w:link w:val="Nagwek1"/>
    <w:rsid w:val="00F713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link w:val="Nagwek2"/>
    <w:semiHidden/>
    <w:rsid w:val="00F713D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link w:val="Nagwek3"/>
    <w:semiHidden/>
    <w:rsid w:val="00F713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1">
    <w:name w:val="Nagłówek 4 Znak1"/>
    <w:link w:val="Nagwek4"/>
    <w:semiHidden/>
    <w:rsid w:val="00F713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1">
    <w:name w:val="Nagłówek 5 Znak1"/>
    <w:link w:val="Nagwek5"/>
    <w:semiHidden/>
    <w:rsid w:val="00F713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link w:val="Nagwek6"/>
    <w:semiHidden/>
    <w:rsid w:val="00F71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1">
    <w:name w:val="Nagłówek 7 Znak1"/>
    <w:link w:val="Nagwek7"/>
    <w:semiHidden/>
    <w:rsid w:val="00F713DE"/>
    <w:rPr>
      <w:rFonts w:ascii="Calibri" w:eastAsia="Times New Roman" w:hAnsi="Calibri" w:cs="Times New Roman"/>
      <w:sz w:val="24"/>
      <w:szCs w:val="24"/>
    </w:rPr>
  </w:style>
  <w:style w:type="character" w:customStyle="1" w:styleId="Nagwek8Znak1">
    <w:name w:val="Nagłówek 8 Znak1"/>
    <w:link w:val="Nagwek8"/>
    <w:semiHidden/>
    <w:rsid w:val="00F71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1">
    <w:name w:val="Nagłówek 9 Znak1"/>
    <w:link w:val="Nagwek9"/>
    <w:semiHidden/>
    <w:rsid w:val="00F713DE"/>
    <w:rPr>
      <w:rFonts w:ascii="Calibri Light" w:eastAsia="Times New Roman" w:hAnsi="Calibri Light" w:cs="Times New Roman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F713DE"/>
    <w:pPr>
      <w:spacing w:before="240" w:after="60"/>
      <w:jc w:val="center"/>
      <w:outlineLvl w:val="0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1">
    <w:name w:val="Tytuł Znak1"/>
    <w:link w:val="Tytu"/>
    <w:rsid w:val="00F713D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3DE"/>
    <w:pPr>
      <w:spacing w:after="60"/>
      <w:jc w:val="center"/>
      <w:outlineLvl w:val="1"/>
    </w:pPr>
    <w:rPr>
      <w:color w:val="595959"/>
      <w:spacing w:val="15"/>
      <w:sz w:val="28"/>
      <w:szCs w:val="28"/>
    </w:rPr>
  </w:style>
  <w:style w:type="character" w:customStyle="1" w:styleId="PodtytuZnak1">
    <w:name w:val="Podtytuł Znak1"/>
    <w:link w:val="Podtytu"/>
    <w:rsid w:val="00F713DE"/>
    <w:rPr>
      <w:rFonts w:ascii="Calibri Light" w:eastAsia="Times New Roman" w:hAnsi="Calibri Light"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F713DE"/>
    <w:pPr>
      <w:spacing w:before="200" w:after="160"/>
      <w:ind w:left="864" w:right="864"/>
      <w:jc w:val="center"/>
    </w:pPr>
    <w:rPr>
      <w:i/>
      <w:iCs/>
      <w:color w:val="404040"/>
      <w:sz w:val="20"/>
    </w:rPr>
  </w:style>
  <w:style w:type="character" w:customStyle="1" w:styleId="CytatZnak1">
    <w:name w:val="Cytat Znak1"/>
    <w:link w:val="Cytat"/>
    <w:uiPriority w:val="29"/>
    <w:rsid w:val="00F713DE"/>
    <w:rPr>
      <w:i/>
      <w:iCs/>
      <w:color w:val="404040"/>
      <w:sz w:val="24"/>
    </w:rPr>
  </w:style>
  <w:style w:type="character" w:styleId="Wyrnienieintensywne">
    <w:name w:val="Intense Emphasis"/>
    <w:uiPriority w:val="21"/>
    <w:qFormat/>
    <w:rsid w:val="00F713DE"/>
    <w:rPr>
      <w:i/>
      <w:iCs/>
      <w:color w:val="4472C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3D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2F5496"/>
      <w:sz w:val="20"/>
    </w:rPr>
  </w:style>
  <w:style w:type="character" w:customStyle="1" w:styleId="CytatintensywnyZnak1">
    <w:name w:val="Cytat intensywny Znak1"/>
    <w:link w:val="Cytatintensywny"/>
    <w:uiPriority w:val="30"/>
    <w:rsid w:val="00F713DE"/>
    <w:rPr>
      <w:i/>
      <w:iCs/>
      <w:color w:val="4472C4"/>
      <w:sz w:val="24"/>
    </w:rPr>
  </w:style>
  <w:style w:type="character" w:styleId="Odwoanieintensywne">
    <w:name w:val="Intense Reference"/>
    <w:uiPriority w:val="32"/>
    <w:qFormat/>
    <w:rsid w:val="00F713DE"/>
    <w:rPr>
      <w:b/>
      <w:bCs/>
      <w:smallCaps/>
      <w:color w:val="4472C4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miensk.com.pl" TargetMode="External"/><Relationship Id="rId1" Type="http://schemas.openxmlformats.org/officeDocument/2006/relationships/hyperlink" Target="mailto:kamiensk@kamiensk.com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kamiensk.com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FAC8-834A-49F5-B7C0-2E3F8A30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2114</CharactersWithSpaces>
  <SharedDoc>false</SharedDoc>
  <HLinks>
    <vt:vector size="18" baseType="variant">
      <vt:variant>
        <vt:i4>655425</vt:i4>
      </vt:variant>
      <vt:variant>
        <vt:i4>6</vt:i4>
      </vt:variant>
      <vt:variant>
        <vt:i4>0</vt:i4>
      </vt:variant>
      <vt:variant>
        <vt:i4>5</vt:i4>
      </vt:variant>
      <vt:variant>
        <vt:lpwstr>https://bip.kamiensk.com.pl/</vt:lpwstr>
      </vt:variant>
      <vt:variant>
        <vt:lpwstr/>
      </vt:variant>
      <vt:variant>
        <vt:i4>3670051</vt:i4>
      </vt:variant>
      <vt:variant>
        <vt:i4>3</vt:i4>
      </vt:variant>
      <vt:variant>
        <vt:i4>0</vt:i4>
      </vt:variant>
      <vt:variant>
        <vt:i4>5</vt:i4>
      </vt:variant>
      <vt:variant>
        <vt:lpwstr>http://www.kamiensk.com.pl/</vt:lpwstr>
      </vt:variant>
      <vt:variant>
        <vt:lpwstr/>
      </vt:variant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mailto:kamiensk@kamiensk.com.pl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Rymarek</dc:creator>
  <cp:lastModifiedBy>Użytkownik systemu Windows</cp:lastModifiedBy>
  <cp:revision>2</cp:revision>
  <cp:lastPrinted>2020-01-20T10:09:00Z</cp:lastPrinted>
  <dcterms:created xsi:type="dcterms:W3CDTF">2025-12-03T10:03:00Z</dcterms:created>
  <dcterms:modified xsi:type="dcterms:W3CDTF">2025-12-03T10:03:00Z</dcterms:modified>
</cp:coreProperties>
</file>